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SUSA SVELATA – “LA CITTÀ MURATA”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Sabato 14 giugno 2025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Visite guidate teatralizzate in occasione delle Giornate Europee dell’Archeologia</w:t>
        <w:br w:type="textWrapping"/>
        <w:t xml:space="preserve">📍 Castello di Adelaide – Susa (TO)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Prosegue con un nuovo appuntamento il ciclo di visite serali </w:t>
      </w:r>
      <w:r w:rsidDel="00000000" w:rsidR="00000000" w:rsidRPr="00000000">
        <w:rPr>
          <w:b w:val="1"/>
          <w:rtl w:val="0"/>
        </w:rPr>
        <w:t xml:space="preserve">“Susa Svelata – Racconti e Ombre al Chiaro di Luna”</w:t>
      </w:r>
      <w:r w:rsidDel="00000000" w:rsidR="00000000" w:rsidRPr="00000000">
        <w:rPr>
          <w:rtl w:val="0"/>
        </w:rPr>
        <w:t xml:space="preserve">, ideato e curato dall’</w:t>
      </w:r>
      <w:r w:rsidDel="00000000" w:rsidR="00000000" w:rsidRPr="00000000">
        <w:rPr>
          <w:b w:val="1"/>
          <w:rtl w:val="0"/>
        </w:rPr>
        <w:t xml:space="preserve">Associazione Artemide</w:t>
      </w:r>
      <w:r w:rsidDel="00000000" w:rsidR="00000000" w:rsidRPr="00000000">
        <w:rPr>
          <w:rtl w:val="0"/>
        </w:rPr>
        <w:t xml:space="preserve">, ente gestore del Castello di Adelaide.</w:t>
        <w:br w:type="textWrapping"/>
        <w:t xml:space="preserve">Dopo l’ottimo esordio, sabato </w:t>
      </w:r>
      <w:r w:rsidDel="00000000" w:rsidR="00000000" w:rsidRPr="00000000">
        <w:rPr>
          <w:b w:val="1"/>
          <w:rtl w:val="0"/>
        </w:rPr>
        <w:t xml:space="preserve">14 giugno</w:t>
      </w:r>
      <w:r w:rsidDel="00000000" w:rsidR="00000000" w:rsidRPr="00000000">
        <w:rPr>
          <w:rtl w:val="0"/>
        </w:rPr>
        <w:t xml:space="preserve"> il pubblico sarà invitato a partecipare a </w:t>
      </w:r>
      <w:r w:rsidDel="00000000" w:rsidR="00000000" w:rsidRPr="00000000">
        <w:rPr>
          <w:b w:val="1"/>
          <w:rtl w:val="0"/>
        </w:rPr>
        <w:t xml:space="preserve">“La città murata”</w:t>
      </w:r>
      <w:r w:rsidDel="00000000" w:rsidR="00000000" w:rsidRPr="00000000">
        <w:rPr>
          <w:rtl w:val="0"/>
        </w:rPr>
        <w:t xml:space="preserve">, un’esperienza culturale immersiva che intreccia narrazione storica, archeologia e performance tra le fortificazioni e le antiche porte della città.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L’evento si svolge in occasione delle </w:t>
      </w:r>
      <w:r w:rsidDel="00000000" w:rsidR="00000000" w:rsidRPr="00000000">
        <w:rPr>
          <w:b w:val="1"/>
          <w:rtl w:val="0"/>
        </w:rPr>
        <w:t xml:space="preserve">Giornate Europee dell’Archeologia</w:t>
      </w:r>
      <w:r w:rsidDel="00000000" w:rsidR="00000000" w:rsidRPr="00000000">
        <w:rPr>
          <w:rtl w:val="0"/>
        </w:rPr>
        <w:t xml:space="preserve"> e offre due modalità di partecipazione per vivere l’esperienza in due atmosfere diverse: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19om4osahkw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🕰️ Turno pre-serale “Susa al Tramonto” (ore 17:30 – 20:00)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 percorso pensato per famiglie e turisti del pomeriggio, che include la visita guidata teatralizzata, un aperitivo finale nel cortile del castello e la possibilità di esplorare la mostra “</w:t>
      </w:r>
      <w:r w:rsidDel="00000000" w:rsidR="00000000" w:rsidRPr="00000000">
        <w:rPr>
          <w:b w:val="1"/>
          <w:rtl w:val="0"/>
        </w:rPr>
        <w:t xml:space="preserve">Matilde di Canossa e Adelaide di Susa – Il Medioevo delle donne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l7hdoc8ez3w0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🌙 Turno serale “Susa Svelata” (ore 20:00 – 23:20)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Un’esperienza sotto le stelle che si apre con un aperitivo di benvenuto e l’accesso alla mostra, per poi proseguire con una visita notturna tra le strade e i monumenti della città, accompagnata da narrazione e performance dal vivo.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📍 </w:t>
      </w:r>
      <w:r w:rsidDel="00000000" w:rsidR="00000000" w:rsidRPr="00000000">
        <w:rPr>
          <w:b w:val="1"/>
          <w:rtl w:val="0"/>
        </w:rPr>
        <w:t xml:space="preserve">Il percorso</w:t>
        <w:br w:type="textWrapping"/>
      </w:r>
      <w:r w:rsidDel="00000000" w:rsidR="00000000" w:rsidRPr="00000000">
        <w:rPr>
          <w:rtl w:val="0"/>
        </w:rPr>
        <w:t xml:space="preserve">Dal cortile del Castello di Adelaide si parte alla scoperta di tre punti chiave della città murata: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Porta Romana</w:t>
      </w:r>
      <w:r w:rsidDel="00000000" w:rsidR="00000000" w:rsidRPr="00000000">
        <w:rPr>
          <w:rtl w:val="0"/>
        </w:rPr>
        <w:t xml:space="preserve">, con il vestibolo lastricato e le tracce marmoree della scalinata antica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Porta Savoia</w:t>
      </w:r>
      <w:r w:rsidDel="00000000" w:rsidR="00000000" w:rsidRPr="00000000">
        <w:rPr>
          <w:rtl w:val="0"/>
        </w:rPr>
        <w:t xml:space="preserve">, perfettamente conservata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Porta Piemonte</w:t>
      </w:r>
      <w:r w:rsidDel="00000000" w:rsidR="00000000" w:rsidRPr="00000000">
        <w:rPr>
          <w:rtl w:val="0"/>
        </w:rPr>
        <w:t xml:space="preserve">, inglobata tra le abitazioni moderne e sovrastata dalla torre civica dell’orologio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Durante la visita si esplorerà l’evoluzione urbanistica della città interna alle mura a partire dal III secolo d.C.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👥 A guidare il pubblico sarà la guida turistica abilitata </w:t>
      </w:r>
      <w:r w:rsidDel="00000000" w:rsidR="00000000" w:rsidRPr="00000000">
        <w:rPr>
          <w:b w:val="1"/>
          <w:rtl w:val="0"/>
        </w:rPr>
        <w:t xml:space="preserve">Stella Dicasagrande</w:t>
      </w:r>
      <w:r w:rsidDel="00000000" w:rsidR="00000000" w:rsidRPr="00000000">
        <w:rPr>
          <w:rtl w:val="0"/>
        </w:rPr>
        <w:t xml:space="preserve">, affiancata dalla dott.ssa </w:t>
      </w:r>
      <w:r w:rsidDel="00000000" w:rsidR="00000000" w:rsidRPr="00000000">
        <w:rPr>
          <w:b w:val="1"/>
          <w:rtl w:val="0"/>
        </w:rPr>
        <w:t xml:space="preserve">Deborah Rocchietti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responsabile territoriale per la Soprintendenza Archeologia, Belle Arti e Paesaggio di Torino</w:t>
      </w:r>
      <w:r w:rsidDel="00000000" w:rsidR="00000000" w:rsidRPr="00000000">
        <w:rPr>
          <w:rtl w:val="0"/>
        </w:rPr>
        <w:t xml:space="preserve">, che accompagnerà i visitatori lungo tutto il percorso con approfondimenti archeologici e storico-urbanistici.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🎟️ </w:t>
      </w:r>
      <w:r w:rsidDel="00000000" w:rsidR="00000000" w:rsidRPr="00000000">
        <w:rPr>
          <w:b w:val="1"/>
          <w:rtl w:val="0"/>
        </w:rPr>
        <w:t xml:space="preserve">Biglietti:</w:t>
        <w:br w:type="textWrapping"/>
      </w:r>
      <w:r w:rsidDel="00000000" w:rsidR="00000000" w:rsidRPr="00000000">
        <w:rPr>
          <w:rtl w:val="0"/>
        </w:rPr>
        <w:t xml:space="preserve">Intero €25 | Ridotto (8–16 anni) €15 | Ridotto Abbonamento Musei / Residenti Susa €20</w:t>
        <w:br w:type="textWrapping"/>
      </w:r>
      <w:r w:rsidDel="00000000" w:rsidR="00000000" w:rsidRPr="00000000">
        <w:rPr>
          <w:b w:val="1"/>
          <w:rtl w:val="0"/>
        </w:rPr>
        <w:t xml:space="preserve">Prenotazione obbligatoria:</w:t>
        <w:br w:type="textWrapping"/>
      </w:r>
      <w:r w:rsidDel="00000000" w:rsidR="00000000" w:rsidRPr="00000000">
        <w:rPr>
          <w:rtl w:val="0"/>
        </w:rPr>
        <w:t xml:space="preserve">📲 WhatsApp: +39 345 6124682</w:t>
        <w:br w:type="textWrapping"/>
        <w:t xml:space="preserve">📧 Email: info.assartemide@gmail.com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📌 L’iniziativa è promossa dall’</w:t>
      </w:r>
      <w:r w:rsidDel="00000000" w:rsidR="00000000" w:rsidRPr="00000000">
        <w:rPr>
          <w:b w:val="1"/>
          <w:rtl w:val="0"/>
        </w:rPr>
        <w:t xml:space="preserve">Associazione Artemide</w:t>
      </w:r>
      <w:r w:rsidDel="00000000" w:rsidR="00000000" w:rsidRPr="00000000">
        <w:rPr>
          <w:rtl w:val="0"/>
        </w:rPr>
        <w:t xml:space="preserve"> con il patrocinio del Comune di Susa, nell’ambito di un più ampio progetto di valorizzazione del patrimonio storico e culturale della città.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 ulteriori informazioni, immagini e interviste:</w:t>
        <w:br w:type="textWrapping"/>
      </w:r>
      <w:r w:rsidDel="00000000" w:rsidR="00000000" w:rsidRPr="00000000">
        <w:rPr>
          <w:b w:val="1"/>
          <w:rtl w:val="0"/>
        </w:rPr>
        <w:t xml:space="preserve">Associazione Artemide</w:t>
      </w:r>
      <w:r w:rsidDel="00000000" w:rsidR="00000000" w:rsidRPr="00000000">
        <w:rPr>
          <w:rtl w:val="0"/>
        </w:rPr>
        <w:t xml:space="preserve"> – Via Domodossola 30, Torino</w:t>
        <w:br w:type="textWrapping"/>
        <w:t xml:space="preserve">📍 Sede operativa: Castello di Adelaide, Susa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📧 </w:t>
      </w: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castello@comune.susa.to.it</w:t>
        </w:r>
      </w:hyperlink>
      <w:r w:rsidDel="00000000" w:rsidR="00000000" w:rsidRPr="00000000">
        <w:rPr>
          <w:rtl w:val="0"/>
        </w:rPr>
        <w:t xml:space="preserve"> info.assartemide@gmail.com</w:t>
        <w:br w:type="textWrapping"/>
        <w:t xml:space="preserve">📱 +39 345 6124682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🌐 Seguici sui social: @castellosusa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after="240" w:before="240" w:lineRule="auto"/>
      <w:rPr>
        <w:b w:val="1"/>
      </w:rPr>
    </w:pPr>
    <w:r w:rsidDel="00000000" w:rsidR="00000000" w:rsidRPr="00000000">
      <w:rPr>
        <w:b w:val="1"/>
      </w:rPr>
      <w:drawing>
        <wp:anchor allowOverlap="1" behindDoc="0" distB="152400" distT="152400" distL="152400" distR="152400" hidden="0" layoutInCell="1" locked="0" relativeHeight="0" simplePos="0">
          <wp:simplePos x="0" y="0"/>
          <wp:positionH relativeFrom="margin">
            <wp:posOffset>2124075</wp:posOffset>
          </wp:positionH>
          <wp:positionV relativeFrom="page">
            <wp:posOffset>157163</wp:posOffset>
          </wp:positionV>
          <wp:extent cx="969778" cy="94533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9778" cy="945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52400" distT="152400" distL="152400" distR="15240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-200024</wp:posOffset>
          </wp:positionV>
          <wp:extent cx="626110" cy="739775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10" cy="739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3238500</wp:posOffset>
          </wp:positionH>
          <wp:positionV relativeFrom="paragraph">
            <wp:posOffset>-200024</wp:posOffset>
          </wp:positionV>
          <wp:extent cx="531885" cy="742950"/>
          <wp:effectExtent b="0" l="0" r="0" t="0"/>
          <wp:wrapNone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88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-47624</wp:posOffset>
          </wp:positionV>
          <wp:extent cx="2302151" cy="519113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2151" cy="5191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-200024</wp:posOffset>
          </wp:positionV>
          <wp:extent cx="1135774" cy="742950"/>
          <wp:effectExtent b="0" l="0" r="0" t="0"/>
          <wp:wrapNone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5774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spacing w:after="240" w:befor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astello@comune.susa.to.it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4.jpg"/><Relationship Id="rId4" Type="http://schemas.openxmlformats.org/officeDocument/2006/relationships/image" Target="media/image2.jp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