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5103"/>
        </w:tabs>
        <w:spacing w:line="360" w:lineRule="auto"/>
        <w:jc w:val="both"/>
        <w:rPr>
          <w:rFonts w:ascii="Palatino" w:cs="Palatino" w:hAnsi="Palatino" w:eastAsia="Palatino"/>
          <w:sz w:val="26"/>
          <w:szCs w:val="26"/>
        </w:rPr>
      </w:pPr>
      <w:r>
        <w:rPr>
          <w:rFonts w:ascii="Palatino" w:hAnsi="Palatino"/>
          <w:sz w:val="26"/>
          <w:szCs w:val="26"/>
        </w:rPr>
        <w:drawing xmlns:a="http://schemas.openxmlformats.org/drawingml/2006/main">
          <wp:anchor distT="0" distB="0" distL="0" distR="0" simplePos="0" relativeHeight="251657216" behindDoc="1" locked="0" layoutInCell="1" allowOverlap="1">
            <wp:simplePos x="0" y="0"/>
            <wp:positionH relativeFrom="column">
              <wp:posOffset>-800100</wp:posOffset>
            </wp:positionH>
            <wp:positionV relativeFrom="line">
              <wp:posOffset>-800100</wp:posOffset>
            </wp:positionV>
            <wp:extent cx="7553168" cy="3596224"/>
            <wp:effectExtent l="0" t="0" r="0" b="0"/>
            <wp:wrapNone/>
            <wp:docPr id="1073741825" name="officeArt object" descr="xcl_digit.jpg"/>
            <wp:cNvGraphicFramePr/>
            <a:graphic xmlns:a="http://schemas.openxmlformats.org/drawingml/2006/main">
              <a:graphicData uri="http://schemas.openxmlformats.org/drawingml/2006/picture">
                <pic:pic xmlns:pic="http://schemas.openxmlformats.org/drawingml/2006/picture">
                  <pic:nvPicPr>
                    <pic:cNvPr id="1073741825" name="xcl_digit.jpg" descr="xcl_digit.jpg"/>
                    <pic:cNvPicPr>
                      <a:picLocks noChangeAspect="1"/>
                    </pic:cNvPicPr>
                  </pic:nvPicPr>
                  <pic:blipFill>
                    <a:blip r:embed="rId4">
                      <a:extLst/>
                    </a:blip>
                    <a:stretch>
                      <a:fillRect/>
                    </a:stretch>
                  </pic:blipFill>
                  <pic:spPr>
                    <a:xfrm>
                      <a:off x="0" y="0"/>
                      <a:ext cx="7553168" cy="3596224"/>
                    </a:xfrm>
                    <a:prstGeom prst="rect">
                      <a:avLst/>
                    </a:prstGeom>
                    <a:ln w="12700" cap="flat">
                      <a:noFill/>
                      <a:miter lim="400000"/>
                    </a:ln>
                    <a:effectLst/>
                  </pic:spPr>
                </pic:pic>
              </a:graphicData>
            </a:graphic>
          </wp:anchor>
        </w:drawing>
      </w:r>
      <w:r>
        <w:rPr>
          <w:rFonts w:ascii="Palatino" w:hAnsi="Palatino"/>
          <w:sz w:val="26"/>
          <w:szCs w:val="26"/>
          <w:rtl w:val="0"/>
          <w:lang w:val="it-IT"/>
        </w:rPr>
        <w:t xml:space="preserve">      </w:t>
      </w:r>
    </w:p>
    <w:p>
      <w:pPr>
        <w:keepNext w:val="0"/>
        <w:keepLines w:val="0"/>
        <w:pageBreakBefore w:val="0"/>
        <w:widowControl w:val="1"/>
        <w:shd w:val="clear" w:color="auto" w:fill="auto"/>
        <w:suppressAutoHyphens w:val="0"/>
        <w:bidi w:val="0"/>
        <w:spacing w:before="0" w:after="0" w:line="360" w:lineRule="auto"/>
        <w:ind w:left="0" w:right="0" w:firstLine="0"/>
        <w:jc w:val="both"/>
        <w:outlineLvl w:val="9"/>
        <w:rPr>
          <w:rFonts w:ascii="Palatino" w:cs="Palatino" w:hAnsi="Palatino" w:eastAsia="Palatino"/>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360" w:lineRule="auto"/>
        <w:ind w:left="0" w:right="0" w:firstLine="0"/>
        <w:jc w:val="both"/>
        <w:outlineLvl w:val="9"/>
        <w:rPr>
          <w:rFonts w:ascii="Palatino" w:cs="Palatino" w:hAnsi="Palatino" w:eastAsia="Palatino"/>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360" w:lineRule="auto"/>
        <w:ind w:left="0" w:right="0" w:firstLine="0"/>
        <w:jc w:val="both"/>
        <w:outlineLvl w:val="9"/>
        <w:rPr>
          <w:rFonts w:ascii="Palatino" w:cs="Palatino" w:hAnsi="Palatino" w:eastAsia="Palatino"/>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360" w:lineRule="auto"/>
        <w:ind w:left="0" w:right="0" w:firstLine="0"/>
        <w:jc w:val="both"/>
        <w:outlineLvl w:val="9"/>
        <w:rPr>
          <w:rFonts w:ascii="Palatino" w:cs="Palatino" w:hAnsi="Palatino" w:eastAsia="Palatino"/>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360" w:lineRule="auto"/>
        <w:ind w:left="0" w:right="0" w:firstLine="0"/>
        <w:jc w:val="both"/>
        <w:outlineLvl w:val="9"/>
        <w:rPr>
          <w:rFonts w:ascii="Palatino" w:cs="Palatino" w:hAnsi="Palatino" w:eastAsia="Palatino"/>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360" w:lineRule="auto"/>
        <w:ind w:left="0" w:right="0" w:firstLine="0"/>
        <w:jc w:val="both"/>
        <w:outlineLvl w:val="9"/>
        <w:rPr>
          <w:rFonts w:ascii="Palatino" w:cs="Palatino" w:hAnsi="Palatino" w:eastAsia="Palatino"/>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it-IT"/>
          <w14:textOutline>
            <w14:noFill/>
          </w14:textOutline>
          <w14:textFill>
            <w14:solidFill>
              <w14:srgbClr w14:val="000000"/>
            </w14:solidFill>
          </w14:textFill>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Palatino" w:cs="Palatino" w:hAnsi="Palatino" w:eastAsia="Palatino"/>
          <w:b w:val="1"/>
          <w:bCs w:val="1"/>
          <w:outline w:val="0"/>
          <w:color w:val="fbebc3"/>
          <w:sz w:val="26"/>
          <w:szCs w:val="26"/>
          <w:rtl w:val="0"/>
          <w14:textFill>
            <w14:solidFill>
              <w14:srgbClr w14:val="FBEBC4"/>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b w:val="1"/>
          <w:bCs w:val="1"/>
          <w:i w:val="1"/>
          <w:iCs w:val="1"/>
          <w:outline w:val="0"/>
          <w:color w:val="d29d00"/>
          <w:sz w:val="26"/>
          <w:szCs w:val="26"/>
          <w:rtl w:val="0"/>
          <w14:textFill>
            <w14:solidFill>
              <w14:srgbClr w14:val="D29D00"/>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b w:val="1"/>
          <w:bCs w:val="1"/>
          <w:i w:val="1"/>
          <w:iCs w:val="1"/>
          <w:outline w:val="0"/>
          <w:color w:val="d29d00"/>
          <w:sz w:val="26"/>
          <w:szCs w:val="26"/>
          <w:rtl w:val="0"/>
          <w14:textFill>
            <w14:solidFill>
              <w14:srgbClr w14:val="D29D00"/>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b w:val="1"/>
          <w:bCs w:val="1"/>
          <w:i w:val="1"/>
          <w:iCs w:val="1"/>
          <w:outline w:val="0"/>
          <w:color w:val="d29d00"/>
          <w:sz w:val="26"/>
          <w:szCs w:val="26"/>
          <w:rtl w:val="0"/>
          <w14:textFill>
            <w14:solidFill>
              <w14:srgbClr w14:val="D29D00"/>
            </w14:solidFill>
          </w14:textFill>
        </w:rPr>
      </w:pPr>
      <w:r>
        <w:rPr>
          <w:rFonts w:ascii="Palatino" w:hAnsi="Palatino"/>
          <w:b w:val="1"/>
          <w:bCs w:val="1"/>
          <w:i w:val="1"/>
          <w:iCs w:val="1"/>
          <w:outline w:val="0"/>
          <w:color w:val="d29d00"/>
          <w:sz w:val="26"/>
          <w:szCs w:val="26"/>
          <w:rtl w:val="0"/>
          <w:lang w:val="it-IT"/>
          <w14:textFill>
            <w14:solidFill>
              <w14:srgbClr w14:val="D29D00"/>
            </w14:solidFill>
          </w14:textFill>
        </w:rPr>
        <w:t>FIABE E BOSCHI XI edizione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b w:val="0"/>
          <w:bCs w:val="0"/>
          <w:i w:val="0"/>
          <w:iCs w:val="0"/>
          <w:outline w:val="0"/>
          <w:color w:val="000000"/>
          <w:sz w:val="26"/>
          <w:szCs w:val="26"/>
          <w:rtl w:val="0"/>
          <w14:textFill>
            <w14:solidFill>
              <w14:srgbClr w14:val="000000"/>
            </w14:solidFill>
          </w14:textFill>
        </w:rPr>
      </w:pPr>
      <w:r>
        <w:rPr>
          <w:rFonts w:ascii="Palatino" w:hAnsi="Palatino"/>
          <w:b w:val="1"/>
          <w:bCs w:val="1"/>
          <w:i w:val="1"/>
          <w:iCs w:val="1"/>
          <w:outline w:val="0"/>
          <w:color w:val="d29d00"/>
          <w:sz w:val="26"/>
          <w:szCs w:val="26"/>
          <w:rtl w:val="0"/>
          <w:lang w:val="de-DE"/>
          <w14:textFill>
            <w14:solidFill>
              <w14:srgbClr w14:val="D29D00"/>
            </w14:solidFill>
          </w14:textFill>
        </w:rPr>
        <w:t xml:space="preserve">FRANCESCO TABUSSO. LA TRASGRESSIONE COME REGOLA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b w:val="1"/>
          <w:bCs w:val="1"/>
          <w:i w:val="1"/>
          <w:iCs w:val="1"/>
          <w:outline w:val="0"/>
          <w:color w:val="d29d00"/>
          <w:sz w:val="26"/>
          <w:szCs w:val="26"/>
          <w:rtl w:val="0"/>
          <w14:textFill>
            <w14:solidFill>
              <w14:srgbClr w14:val="D29D00"/>
            </w14:solidFill>
          </w14:textFill>
        </w:rPr>
      </w:pPr>
      <w:r>
        <w:rPr>
          <w:rFonts w:ascii="Palatino" w:hAnsi="Palatino"/>
          <w:b w:val="1"/>
          <w:bCs w:val="1"/>
          <w:i w:val="1"/>
          <w:iCs w:val="1"/>
          <w:outline w:val="0"/>
          <w:color w:val="d29d00"/>
          <w:sz w:val="26"/>
          <w:szCs w:val="26"/>
          <w:rtl w:val="0"/>
          <w:lang w:val="it-IT"/>
          <w14:textFill>
            <w14:solidFill>
              <w14:srgbClr w14:val="D29D00"/>
            </w14:solidFill>
          </w14:textFill>
        </w:rPr>
        <w:t>con l</w:t>
      </w:r>
      <w:r>
        <w:rPr>
          <w:rFonts w:ascii="Palatino" w:hAnsi="Palatino" w:hint="default"/>
          <w:b w:val="1"/>
          <w:bCs w:val="1"/>
          <w:i w:val="1"/>
          <w:iCs w:val="1"/>
          <w:outline w:val="0"/>
          <w:color w:val="d29d00"/>
          <w:sz w:val="26"/>
          <w:szCs w:val="26"/>
          <w:rtl w:val="1"/>
          <w14:textFill>
            <w14:solidFill>
              <w14:srgbClr w14:val="D29D00"/>
            </w14:solidFill>
          </w14:textFill>
        </w:rPr>
        <w:t>’</w:t>
      </w:r>
      <w:r>
        <w:rPr>
          <w:rFonts w:ascii="Palatino" w:hAnsi="Palatino"/>
          <w:b w:val="1"/>
          <w:bCs w:val="1"/>
          <w:i w:val="1"/>
          <w:iCs w:val="1"/>
          <w:outline w:val="0"/>
          <w:color w:val="d29d00"/>
          <w:sz w:val="26"/>
          <w:szCs w:val="26"/>
          <w:rtl w:val="0"/>
          <w:lang w:val="it-IT"/>
          <w14:textFill>
            <w14:solidFill>
              <w14:srgbClr w14:val="D29D00"/>
            </w14:solidFill>
          </w14:textFill>
        </w:rPr>
        <w:t>amico Giacomo Soffiantino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center"/>
        <w:rPr>
          <w:rFonts w:ascii="Palatino" w:cs="Palatino" w:hAnsi="Palatino" w:eastAsia="Palatino"/>
          <w:b w:val="1"/>
          <w:bCs w:val="1"/>
          <w:outline w:val="0"/>
          <w:color w:val="d29c00"/>
          <w:sz w:val="26"/>
          <w:szCs w:val="26"/>
          <w:rtl w:val="0"/>
          <w14:textFill>
            <w14:solidFill>
              <w14:srgbClr w14:val="D29D00"/>
            </w14:solidFill>
          </w14:textFill>
        </w:rPr>
      </w:pPr>
      <w:r>
        <w:rPr>
          <w:rFonts w:ascii="Palatino" w:hAnsi="Palatino"/>
          <w:b w:val="1"/>
          <w:bCs w:val="1"/>
          <w:outline w:val="0"/>
          <w:color w:val="d29c00"/>
          <w:sz w:val="26"/>
          <w:szCs w:val="26"/>
          <w:rtl w:val="0"/>
          <w:lang w:val="it-IT"/>
          <w14:textFill>
            <w14:solidFill>
              <w14:srgbClr w14:val="D29D00"/>
            </w14:solidFill>
          </w14:textFill>
        </w:rPr>
        <w:t xml:space="preserve">8 - 29 settembre 2024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center"/>
        <w:rPr>
          <w:rFonts w:ascii="Palatino" w:cs="Palatino" w:hAnsi="Palatino" w:eastAsia="Palatino"/>
          <w:b w:val="1"/>
          <w:bCs w:val="1"/>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b w:val="1"/>
          <w:bCs w:val="1"/>
          <w:sz w:val="26"/>
          <w:szCs w:val="26"/>
          <w:rtl w:val="0"/>
        </w:rPr>
      </w:pPr>
      <w:r>
        <w:rPr>
          <w:rFonts w:ascii="Palatino" w:hAnsi="Palatino"/>
          <w:b w:val="1"/>
          <w:bCs w:val="1"/>
          <w:sz w:val="26"/>
          <w:szCs w:val="26"/>
          <w:rtl w:val="0"/>
          <w:lang w:val="it-IT"/>
        </w:rPr>
        <w:t xml:space="preserve">Inaugurazione sabato </w:t>
      </w:r>
      <w:r>
        <w:rPr>
          <w:rFonts w:ascii="Palatino" w:hAnsi="Palatino"/>
          <w:b w:val="1"/>
          <w:bCs w:val="1"/>
          <w:sz w:val="26"/>
          <w:szCs w:val="26"/>
          <w:rtl w:val="0"/>
          <w:lang w:val="it-IT"/>
        </w:rPr>
        <w:t>7</w:t>
      </w:r>
      <w:r>
        <w:rPr>
          <w:rFonts w:ascii="Palatino" w:hAnsi="Palatino"/>
          <w:b w:val="1"/>
          <w:bCs w:val="1"/>
          <w:sz w:val="26"/>
          <w:szCs w:val="26"/>
          <w:rtl w:val="0"/>
          <w:lang w:val="it-IT"/>
        </w:rPr>
        <w:t xml:space="preserve"> settembre 202</w:t>
      </w:r>
      <w:r>
        <w:rPr>
          <w:rFonts w:ascii="Palatino" w:hAnsi="Palatino"/>
          <w:b w:val="1"/>
          <w:bCs w:val="1"/>
          <w:sz w:val="26"/>
          <w:szCs w:val="26"/>
          <w:rtl w:val="0"/>
          <w:lang w:val="it-IT"/>
        </w:rPr>
        <w:t>4</w:t>
      </w:r>
      <w:r>
        <w:rPr>
          <w:rFonts w:ascii="Palatino" w:hAnsi="Palatino"/>
          <w:b w:val="1"/>
          <w:bCs w:val="1"/>
          <w:sz w:val="26"/>
          <w:szCs w:val="26"/>
          <w:rtl w:val="0"/>
        </w:rPr>
        <w:t xml:space="preserve">  </w:t>
      </w:r>
      <w:r>
        <w:rPr>
          <w:rFonts w:ascii="Palatino" w:hAnsi="Palatino"/>
          <w:b w:val="1"/>
          <w:bCs w:val="1"/>
          <w:sz w:val="26"/>
          <w:szCs w:val="26"/>
          <w:rtl w:val="0"/>
          <w:lang w:val="it-IT"/>
        </w:rPr>
        <w:t>ore 16.30</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b w:val="1"/>
          <w:bCs w:val="1"/>
          <w:sz w:val="26"/>
          <w:szCs w:val="26"/>
          <w:rtl w:val="0"/>
        </w:rPr>
      </w:pPr>
      <w:r>
        <w:rPr>
          <w:rFonts w:ascii="Palatino" w:hAnsi="Palatino"/>
          <w:b w:val="1"/>
          <w:bCs w:val="1"/>
          <w:sz w:val="26"/>
          <w:szCs w:val="26"/>
          <w:rtl w:val="0"/>
          <w:lang w:val="it-IT"/>
        </w:rPr>
        <w:t xml:space="preserve">Pinacoteca comunale, Piazza Roma 5 Rubiana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center"/>
        <w:rPr>
          <w:rFonts w:ascii="Palatino" w:cs="Palatino" w:hAnsi="Palatino" w:eastAsia="Palatino"/>
          <w:sz w:val="26"/>
          <w:szCs w:val="26"/>
          <w:rtl w:val="0"/>
        </w:rPr>
      </w:pPr>
      <w:r>
        <w:rPr>
          <w:rFonts w:ascii="Palatino" w:hAnsi="Palatino"/>
          <w:sz w:val="26"/>
          <w:szCs w:val="26"/>
          <w:rtl w:val="0"/>
          <w:lang w:val="it-IT"/>
        </w:rPr>
        <w:t xml:space="preserve">la mostra prosegue a Casa Tabusso Borgata Gai 21, Rubiana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Palatino" w:cs="Palatino" w:hAnsi="Palatino" w:eastAsia="Palatino"/>
          <w:sz w:val="26"/>
          <w:szCs w:val="26"/>
          <w:rtl w:val="0"/>
        </w:rPr>
      </w:pPr>
      <w:r>
        <w:rPr>
          <w:rFonts w:ascii="Palatino" w:hAnsi="Palatino"/>
          <w:sz w:val="26"/>
          <w:szCs w:val="26"/>
          <w:rtl w:val="0"/>
          <w:lang w:val="it-IT"/>
        </w:rPr>
        <w:t>Dall</w:t>
      </w:r>
      <w:r>
        <w:rPr>
          <w:rFonts w:ascii="Palatino" w:hAnsi="Palatino" w:hint="default"/>
          <w:sz w:val="26"/>
          <w:szCs w:val="26"/>
          <w:rtl w:val="0"/>
          <w:lang w:val="it-IT"/>
        </w:rPr>
        <w:t>’</w:t>
      </w:r>
      <w:r>
        <w:rPr>
          <w:rFonts w:ascii="Palatino" w:hAnsi="Palatino"/>
          <w:sz w:val="26"/>
          <w:szCs w:val="26"/>
          <w:rtl w:val="0"/>
          <w:lang w:val="it-IT"/>
        </w:rPr>
        <w:t>8 al 29 settembre 2024 si svolger</w:t>
      </w:r>
      <w:r>
        <w:rPr>
          <w:rFonts w:ascii="Palatino" w:hAnsi="Palatino" w:hint="default"/>
          <w:sz w:val="26"/>
          <w:szCs w:val="26"/>
          <w:rtl w:val="0"/>
          <w:lang w:val="it-IT"/>
        </w:rPr>
        <w:t xml:space="preserve">à </w:t>
      </w:r>
      <w:r>
        <w:rPr>
          <w:rFonts w:ascii="Palatino" w:hAnsi="Palatino"/>
          <w:sz w:val="26"/>
          <w:szCs w:val="26"/>
          <w:rtl w:val="0"/>
          <w:lang w:val="it-IT"/>
        </w:rPr>
        <w:t>a Rubiana in Valle di Susa, l</w:t>
      </w:r>
      <w:r>
        <w:rPr>
          <w:rFonts w:ascii="Palatino" w:hAnsi="Palatino" w:hint="default"/>
          <w:sz w:val="26"/>
          <w:szCs w:val="26"/>
          <w:rtl w:val="0"/>
          <w:lang w:val="it-IT"/>
        </w:rPr>
        <w:t>’</w:t>
      </w:r>
      <w:r>
        <w:rPr>
          <w:rFonts w:ascii="Palatino" w:hAnsi="Palatino"/>
          <w:sz w:val="26"/>
          <w:szCs w:val="26"/>
          <w:rtl w:val="0"/>
          <w:lang w:val="it-IT"/>
        </w:rPr>
        <w:t>XI</w:t>
      </w:r>
      <w:r>
        <w:rPr>
          <w:rFonts w:ascii="Palatino" w:hAnsi="Palatino"/>
          <w:sz w:val="26"/>
          <w:szCs w:val="26"/>
          <w:rtl w:val="0"/>
          <w:lang w:val="it-IT"/>
        </w:rPr>
        <w:t xml:space="preserve"> edizione di </w:t>
      </w:r>
      <w:r>
        <w:rPr>
          <w:rFonts w:ascii="Palatino" w:hAnsi="Palatino" w:hint="default"/>
          <w:sz w:val="26"/>
          <w:szCs w:val="26"/>
          <w:rtl w:val="1"/>
          <w:lang w:val="ar-SA" w:bidi="ar-SA"/>
        </w:rPr>
        <w:t>“</w:t>
      </w:r>
      <w:r>
        <w:rPr>
          <w:rFonts w:ascii="Palatino" w:hAnsi="Palatino"/>
          <w:sz w:val="26"/>
          <w:szCs w:val="26"/>
          <w:rtl w:val="0"/>
          <w:lang w:val="it-IT"/>
        </w:rPr>
        <w:t>Fiabe e boschi</w:t>
      </w:r>
      <w:r>
        <w:rPr>
          <w:rFonts w:ascii="Palatino" w:hAnsi="Palatino"/>
          <w:sz w:val="26"/>
          <w:szCs w:val="26"/>
          <w:rtl w:val="0"/>
          <w:lang w:val="it-IT"/>
        </w:rPr>
        <w:t>. Biennale Francesco Tabusso</w:t>
      </w:r>
      <w:r>
        <w:rPr>
          <w:rFonts w:ascii="Palatino" w:hAnsi="Palatino" w:hint="default"/>
          <w:sz w:val="26"/>
          <w:szCs w:val="26"/>
          <w:rtl w:val="0"/>
        </w:rPr>
        <w:t>”</w:t>
      </w:r>
      <w:r>
        <w:rPr>
          <w:rFonts w:ascii="Palatino" w:hAnsi="Palatino"/>
          <w:sz w:val="26"/>
          <w:szCs w:val="26"/>
          <w:rtl w:val="0"/>
          <w:lang w:val="it-IT"/>
        </w:rPr>
        <w:t xml:space="preserve"> la rassegna d</w:t>
      </w:r>
      <w:r>
        <w:rPr>
          <w:rFonts w:ascii="Palatino" w:hAnsi="Palatino" w:hint="default"/>
          <w:sz w:val="26"/>
          <w:szCs w:val="26"/>
          <w:rtl w:val="0"/>
          <w:lang w:val="it-IT"/>
        </w:rPr>
        <w:t>’</w:t>
      </w:r>
      <w:r>
        <w:rPr>
          <w:rFonts w:ascii="Palatino" w:hAnsi="Palatino"/>
          <w:sz w:val="26"/>
          <w:szCs w:val="26"/>
          <w:rtl w:val="0"/>
          <w:lang w:val="it-IT"/>
        </w:rPr>
        <w:t>arte promossa dal Comune di Rubiana e dall</w:t>
      </w:r>
      <w:r>
        <w:rPr>
          <w:rFonts w:ascii="Palatino" w:hAnsi="Palatino" w:hint="default"/>
          <w:sz w:val="26"/>
          <w:szCs w:val="26"/>
          <w:rtl w:val="0"/>
          <w:lang w:val="it-IT"/>
        </w:rPr>
        <w:t>’</w:t>
      </w:r>
      <w:r>
        <w:rPr>
          <w:rFonts w:ascii="Palatino" w:hAnsi="Palatino"/>
          <w:sz w:val="26"/>
          <w:szCs w:val="26"/>
          <w:rtl w:val="0"/>
          <w:lang w:val="it-IT"/>
        </w:rPr>
        <w:t xml:space="preserve">Archivio Francesco Tabusso </w:t>
      </w:r>
      <w:r>
        <w:rPr>
          <w:rFonts w:ascii="Palatino" w:hAnsi="Palatino"/>
          <w:sz w:val="26"/>
          <w:szCs w:val="26"/>
          <w:rtl w:val="0"/>
          <w:lang w:val="it-IT"/>
        </w:rPr>
        <w:t xml:space="preserve">che vede </w:t>
      </w:r>
      <w:r>
        <w:rPr>
          <w:rFonts w:ascii="Palatino" w:hAnsi="Palatino"/>
          <w:sz w:val="26"/>
          <w:szCs w:val="26"/>
          <w:rtl w:val="0"/>
          <w:lang w:val="it-IT"/>
        </w:rPr>
        <w:t xml:space="preserve">protagonisti in una doppia esposizione </w:t>
      </w:r>
      <w:r>
        <w:rPr>
          <w:rFonts w:ascii="Palatino" w:hAnsi="Palatino"/>
          <w:b w:val="1"/>
          <w:bCs w:val="1"/>
          <w:sz w:val="26"/>
          <w:szCs w:val="26"/>
          <w:rtl w:val="0"/>
          <w:lang w:val="it-IT"/>
        </w:rPr>
        <w:t>Francesco</w:t>
      </w:r>
      <w:r>
        <w:rPr>
          <w:rFonts w:ascii="Palatino" w:hAnsi="Palatino"/>
          <w:b w:val="1"/>
          <w:bCs w:val="1"/>
          <w:sz w:val="26"/>
          <w:szCs w:val="26"/>
          <w:rtl w:val="0"/>
          <w:lang w:val="it-IT"/>
        </w:rPr>
        <w:t xml:space="preserve"> Tabusso </w:t>
      </w:r>
      <w:r>
        <w:rPr>
          <w:rFonts w:ascii="Palatino" w:hAnsi="Palatino"/>
          <w:b w:val="1"/>
          <w:bCs w:val="1"/>
          <w:sz w:val="26"/>
          <w:szCs w:val="26"/>
          <w:rtl w:val="0"/>
          <w:lang w:val="it-IT"/>
        </w:rPr>
        <w:t>e</w:t>
      </w:r>
      <w:r>
        <w:rPr>
          <w:rFonts w:ascii="Palatino" w:hAnsi="Palatino"/>
          <w:b w:val="1"/>
          <w:bCs w:val="1"/>
          <w:sz w:val="26"/>
          <w:szCs w:val="26"/>
          <w:rtl w:val="0"/>
          <w:lang w:val="it-IT"/>
        </w:rPr>
        <w:t xml:space="preserve"> Giacomo Soffiantino</w:t>
      </w:r>
      <w:r>
        <w:rPr>
          <w:rFonts w:ascii="Palatino" w:hAnsi="Palatino"/>
          <w:sz w:val="26"/>
          <w:szCs w:val="26"/>
          <w:rtl w:val="0"/>
          <w:lang w:val="it-IT"/>
        </w:rPr>
        <w:t xml:space="preserve"> n</w:t>
      </w:r>
      <w:r>
        <w:rPr>
          <w:rFonts w:ascii="Palatino" w:hAnsi="Palatino"/>
          <w:sz w:val="26"/>
          <w:szCs w:val="26"/>
          <w:rtl w:val="0"/>
          <w:lang w:val="it-IT"/>
        </w:rPr>
        <w:t>ella rinnovata Pinacoteca comunale</w:t>
      </w:r>
      <w:r>
        <w:rPr>
          <w:rFonts w:ascii="Palatino" w:hAnsi="Palatino"/>
          <w:sz w:val="26"/>
          <w:szCs w:val="26"/>
          <w:rtl w:val="0"/>
          <w:lang w:val="it-IT"/>
        </w:rPr>
        <w:t xml:space="preserve"> e nella casa dell</w:t>
      </w:r>
      <w:r>
        <w:rPr>
          <w:rFonts w:ascii="Palatino" w:hAnsi="Palatino" w:hint="default"/>
          <w:sz w:val="26"/>
          <w:szCs w:val="26"/>
          <w:rtl w:val="0"/>
          <w:lang w:val="it-IT"/>
        </w:rPr>
        <w:t>’</w:t>
      </w:r>
      <w:r>
        <w:rPr>
          <w:rFonts w:ascii="Palatino" w:hAnsi="Palatino"/>
          <w:sz w:val="26"/>
          <w:szCs w:val="26"/>
          <w:rtl w:val="0"/>
          <w:lang w:val="it-IT"/>
        </w:rPr>
        <w:t xml:space="preserve">artista. La mostra si intitola </w:t>
      </w:r>
      <w:r>
        <w:rPr>
          <w:rFonts w:ascii="Palatino" w:hAnsi="Palatino" w:hint="default"/>
          <w:b w:val="1"/>
          <w:bCs w:val="1"/>
          <w:sz w:val="26"/>
          <w:szCs w:val="26"/>
          <w:rtl w:val="0"/>
          <w:lang w:val="it-IT"/>
        </w:rPr>
        <w:t>«</w:t>
      </w:r>
      <w:r>
        <w:rPr>
          <w:rFonts w:ascii="Palatino" w:hAnsi="Palatino"/>
          <w:b w:val="1"/>
          <w:bCs w:val="1"/>
          <w:sz w:val="26"/>
          <w:szCs w:val="26"/>
          <w:rtl w:val="0"/>
          <w:lang w:val="it-IT"/>
        </w:rPr>
        <w:t>Francesco Tabusso. La trasgressione come regola, con l</w:t>
      </w:r>
      <w:r>
        <w:rPr>
          <w:rFonts w:ascii="Palatino" w:hAnsi="Palatino" w:hint="default"/>
          <w:b w:val="1"/>
          <w:bCs w:val="1"/>
          <w:sz w:val="26"/>
          <w:szCs w:val="26"/>
          <w:rtl w:val="0"/>
          <w:lang w:val="it-IT"/>
        </w:rPr>
        <w:t>’</w:t>
      </w:r>
      <w:r>
        <w:rPr>
          <w:rFonts w:ascii="Palatino" w:hAnsi="Palatino"/>
          <w:b w:val="1"/>
          <w:bCs w:val="1"/>
          <w:sz w:val="26"/>
          <w:szCs w:val="26"/>
          <w:rtl w:val="0"/>
          <w:lang w:val="it-IT"/>
        </w:rPr>
        <w:t>amico Giacomo Soffiantino</w:t>
      </w:r>
      <w:r>
        <w:rPr>
          <w:rFonts w:ascii="Palatino" w:hAnsi="Palatino" w:hint="default"/>
          <w:b w:val="1"/>
          <w:bCs w:val="1"/>
          <w:sz w:val="26"/>
          <w:szCs w:val="26"/>
          <w:rtl w:val="0"/>
          <w:lang w:val="it-IT"/>
        </w:rPr>
        <w:t>»</w:t>
      </w:r>
      <w:r>
        <w:rPr>
          <w:rFonts w:ascii="Palatino" w:hAnsi="Palatino" w:hint="default"/>
          <w:sz w:val="26"/>
          <w:szCs w:val="26"/>
          <w:rtl w:val="0"/>
          <w:lang w:val="it-IT"/>
        </w:rPr>
        <w:t xml:space="preserve"> è </w:t>
      </w:r>
      <w:r>
        <w:rPr>
          <w:rFonts w:ascii="Palatino" w:hAnsi="Palatino"/>
          <w:sz w:val="26"/>
          <w:szCs w:val="26"/>
          <w:rtl w:val="0"/>
          <w:lang w:val="it-IT"/>
        </w:rPr>
        <w:t xml:space="preserve">curata da Gianfranco Schialvino e </w:t>
      </w:r>
      <w:r>
        <w:rPr>
          <w:rFonts w:ascii="Palatino" w:hAnsi="Palatino"/>
          <w:sz w:val="26"/>
          <w:szCs w:val="26"/>
          <w:rtl w:val="0"/>
          <w:lang w:val="it-IT"/>
        </w:rPr>
        <w:t>accompagnat</w:t>
      </w:r>
      <w:r>
        <w:rPr>
          <w:rFonts w:ascii="Palatino" w:hAnsi="Palatino"/>
          <w:sz w:val="26"/>
          <w:szCs w:val="26"/>
          <w:rtl w:val="0"/>
          <w:lang w:val="it-IT"/>
        </w:rPr>
        <w:t>a</w:t>
      </w:r>
      <w:r>
        <w:rPr>
          <w:rFonts w:ascii="Palatino" w:hAnsi="Palatino"/>
          <w:sz w:val="26"/>
          <w:szCs w:val="26"/>
          <w:rtl w:val="0"/>
          <w:lang w:val="it-IT"/>
        </w:rPr>
        <w:t xml:space="preserve"> dal catalogo </w:t>
      </w:r>
      <w:r>
        <w:rPr>
          <w:rFonts w:ascii="Palatino" w:hAnsi="Palatino"/>
          <w:i w:val="1"/>
          <w:iCs w:val="1"/>
          <w:sz w:val="26"/>
          <w:szCs w:val="26"/>
          <w:rtl w:val="0"/>
        </w:rPr>
        <w:t xml:space="preserve">Prinp </w:t>
      </w:r>
      <w:r>
        <w:rPr>
          <w:rFonts w:ascii="Palatino" w:hAnsi="Palatino"/>
          <w:i w:val="1"/>
          <w:iCs w:val="1"/>
          <w:sz w:val="26"/>
          <w:szCs w:val="26"/>
          <w:rtl w:val="0"/>
          <w:lang w:val="it-IT"/>
        </w:rPr>
        <w:t>Editoria d'arte</w:t>
      </w:r>
      <w:r>
        <w:rPr>
          <w:rFonts w:ascii="Palatino" w:hAnsi="Palatino"/>
          <w:sz w:val="26"/>
          <w:szCs w:val="26"/>
          <w:rtl w:val="0"/>
          <w:lang w:val="it-IT"/>
        </w:rPr>
        <w:t xml:space="preserv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Palatino" w:cs="Palatino" w:hAnsi="Palatino" w:eastAsia="Palatino"/>
          <w:sz w:val="26"/>
          <w:szCs w:val="26"/>
          <w:rtl w:val="0"/>
        </w:rPr>
      </w:pPr>
      <w:r>
        <w:rPr>
          <w:rFonts w:ascii="Palatino" w:hAnsi="Palatino"/>
          <w:sz w:val="26"/>
          <w:szCs w:val="26"/>
          <w:rtl w:val="0"/>
          <w:lang w:val="it-IT"/>
        </w:rPr>
        <w:t>Grazie alla preziosa collaborazione dell</w:t>
      </w:r>
      <w:r>
        <w:rPr>
          <w:rFonts w:ascii="Palatino" w:hAnsi="Palatino" w:hint="default"/>
          <w:sz w:val="26"/>
          <w:szCs w:val="26"/>
          <w:rtl w:val="1"/>
        </w:rPr>
        <w:t>’</w:t>
      </w:r>
      <w:r>
        <w:rPr>
          <w:rFonts w:ascii="Palatino" w:hAnsi="Palatino"/>
          <w:sz w:val="26"/>
          <w:szCs w:val="26"/>
          <w:rtl w:val="0"/>
          <w:lang w:val="it-IT"/>
        </w:rPr>
        <w:t xml:space="preserve">Archivio Soffiantino, </w:t>
      </w:r>
      <w:r>
        <w:rPr>
          <w:rFonts w:ascii="Palatino" w:hAnsi="Palatino"/>
          <w:sz w:val="26"/>
          <w:szCs w:val="26"/>
          <w:rtl w:val="0"/>
          <w:lang w:val="it-IT"/>
        </w:rPr>
        <w:t>si riparte</w:t>
      </w:r>
      <w:r>
        <w:rPr>
          <w:rFonts w:ascii="Palatino" w:hAnsi="Palatino"/>
          <w:sz w:val="26"/>
          <w:szCs w:val="26"/>
          <w:rtl w:val="0"/>
          <w:lang w:val="it-IT"/>
        </w:rPr>
        <w:t xml:space="preserve"> idealmente da</w:t>
      </w:r>
      <w:r>
        <w:rPr>
          <w:rFonts w:ascii="Palatino" w:hAnsi="Palatino"/>
          <w:sz w:val="26"/>
          <w:szCs w:val="26"/>
          <w:rtl w:val="0"/>
          <w:lang w:val="it-IT"/>
        </w:rPr>
        <w:t xml:space="preserve">lla </w:t>
      </w:r>
      <w:r>
        <w:rPr>
          <w:rFonts w:ascii="Palatino" w:hAnsi="Palatino"/>
          <w:sz w:val="26"/>
          <w:szCs w:val="26"/>
          <w:rtl w:val="0"/>
          <w:lang w:val="it-IT"/>
        </w:rPr>
        <w:t xml:space="preserve">prima edizione di </w:t>
      </w:r>
      <w:r>
        <w:rPr>
          <w:rFonts w:ascii="Palatino" w:hAnsi="Palatino" w:hint="default"/>
          <w:sz w:val="26"/>
          <w:szCs w:val="26"/>
          <w:rtl w:val="1"/>
          <w:lang w:val="ar-SA" w:bidi="ar-SA"/>
        </w:rPr>
        <w:t>“</w:t>
      </w:r>
      <w:r>
        <w:rPr>
          <w:rFonts w:ascii="Palatino" w:hAnsi="Palatino"/>
          <w:sz w:val="26"/>
          <w:szCs w:val="26"/>
          <w:rtl w:val="0"/>
          <w:lang w:val="it-IT"/>
        </w:rPr>
        <w:t>Fiabe e boschi</w:t>
      </w:r>
      <w:r>
        <w:rPr>
          <w:rFonts w:ascii="Palatino" w:hAnsi="Palatino" w:hint="default"/>
          <w:sz w:val="26"/>
          <w:szCs w:val="26"/>
          <w:rtl w:val="0"/>
        </w:rPr>
        <w:t xml:space="preserve">” </w:t>
      </w:r>
      <w:r>
        <w:rPr>
          <w:rFonts w:ascii="Palatino" w:hAnsi="Palatino"/>
          <w:sz w:val="26"/>
          <w:szCs w:val="26"/>
          <w:rtl w:val="0"/>
          <w:lang w:val="it-IT"/>
        </w:rPr>
        <w:t>del</w:t>
      </w:r>
      <w:r>
        <w:rPr>
          <w:rFonts w:ascii="Palatino" w:hAnsi="Palatino"/>
          <w:sz w:val="26"/>
          <w:szCs w:val="26"/>
          <w:rtl w:val="0"/>
          <w:lang w:val="it-IT"/>
        </w:rPr>
        <w:t xml:space="preserve"> 2007 quando la collezione comunale prendeva vita dal desiderio di Francesco Tabusso di portare a Rubiana un messaggio di riconoscenza per la cittadinanza onoraria ricevuta e un segno della sua esperienza di artista</w:t>
      </w:r>
      <w:r>
        <w:rPr>
          <w:rFonts w:ascii="Palatino" w:hAnsi="Palatino"/>
          <w:sz w:val="26"/>
          <w:szCs w:val="26"/>
          <w:rtl w:val="0"/>
          <w:lang w:val="it-IT"/>
        </w:rPr>
        <w:t>.</w:t>
      </w:r>
      <w:r>
        <w:rPr>
          <w:rFonts w:ascii="Palatino" w:hAnsi="Palatino"/>
          <w:sz w:val="26"/>
          <w:szCs w:val="26"/>
          <w:rtl w:val="0"/>
          <w:lang w:val="it-IT"/>
        </w:rPr>
        <w:t xml:space="preserve"> Soffiantino fu </w:t>
      </w:r>
      <w:r>
        <w:rPr>
          <w:rFonts w:ascii="Palatino" w:hAnsi="Palatino"/>
          <w:sz w:val="26"/>
          <w:szCs w:val="26"/>
          <w:rtl w:val="0"/>
          <w:lang w:val="it-IT"/>
        </w:rPr>
        <w:t xml:space="preserve">infatti </w:t>
      </w:r>
      <w:r>
        <w:rPr>
          <w:rFonts w:ascii="Palatino" w:hAnsi="Palatino"/>
          <w:sz w:val="26"/>
          <w:szCs w:val="26"/>
          <w:rtl w:val="0"/>
          <w:lang w:val="it-IT"/>
        </w:rPr>
        <w:t xml:space="preserve">tra i primi </w:t>
      </w:r>
      <w:r>
        <w:rPr>
          <w:rFonts w:ascii="Palatino" w:hAnsi="Palatino"/>
          <w:sz w:val="26"/>
          <w:szCs w:val="26"/>
          <w:rtl w:val="0"/>
          <w:lang w:val="it-IT"/>
        </w:rPr>
        <w:t>artisti ad aderire donando</w:t>
      </w:r>
      <w:r>
        <w:rPr>
          <w:rFonts w:ascii="Palatino" w:hAnsi="Palatino"/>
          <w:sz w:val="26"/>
          <w:szCs w:val="26"/>
          <w:rtl w:val="0"/>
          <w:lang w:val="it-IT"/>
        </w:rPr>
        <w:t xml:space="preserve"> nel 2007 un suo dipinto - </w:t>
      </w:r>
      <w:r>
        <w:rPr>
          <w:rFonts w:ascii="Palatino" w:hAnsi="Palatino"/>
          <w:i w:val="1"/>
          <w:iCs w:val="1"/>
          <w:sz w:val="26"/>
          <w:szCs w:val="26"/>
          <w:rtl w:val="0"/>
          <w:lang w:val="it-IT"/>
        </w:rPr>
        <w:t xml:space="preserve">Fantasie nel bosco </w:t>
      </w:r>
      <w:r>
        <w:rPr>
          <w:rFonts w:ascii="Palatino" w:hAnsi="Palatino"/>
          <w:sz w:val="26"/>
          <w:szCs w:val="26"/>
          <w:rtl w:val="0"/>
          <w:lang w:val="it-IT"/>
        </w:rPr>
        <w:t xml:space="preserve">- per la nascente collezione.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rtl w:val="0"/>
          <w:lang w:val="it-IT"/>
        </w:rPr>
        <w:t>Le mostr</w:t>
      </w:r>
      <w:r>
        <w:rPr>
          <w:rFonts w:ascii="Palatino" w:hAnsi="Palatino"/>
          <w:b w:val="1"/>
          <w:bCs w:val="1"/>
          <w:sz w:val="26"/>
          <w:szCs w:val="26"/>
          <w:rtl w:val="0"/>
          <w:lang w:val="it-IT"/>
        </w:rPr>
        <w:t>e</w:t>
      </w:r>
      <w:r>
        <w:rPr>
          <w:rFonts w:ascii="Palatino" w:hAnsi="Palatino"/>
          <w:b w:val="1"/>
          <w:bCs w:val="1"/>
          <w:sz w:val="26"/>
          <w:szCs w:val="26"/>
          <w:rtl w:val="0"/>
          <w:lang w:val="it-IT"/>
        </w:rPr>
        <w:t xml:space="preserve"> guida</w:t>
      </w:r>
      <w:r>
        <w:rPr>
          <w:rFonts w:ascii="Palatino" w:hAnsi="Palatino"/>
          <w:b w:val="1"/>
          <w:bCs w:val="1"/>
          <w:sz w:val="26"/>
          <w:szCs w:val="26"/>
          <w:rtl w:val="0"/>
          <w:lang w:val="it-IT"/>
        </w:rPr>
        <w:t>no</w:t>
      </w:r>
      <w:r>
        <w:rPr>
          <w:rFonts w:ascii="Palatino" w:hAnsi="Palatino"/>
          <w:b w:val="1"/>
          <w:bCs w:val="1"/>
          <w:sz w:val="26"/>
          <w:szCs w:val="26"/>
          <w:rtl w:val="0"/>
          <w:lang w:val="it-IT"/>
        </w:rPr>
        <w:t xml:space="preserve"> il visitatore nella lettura dell</w:t>
      </w:r>
      <w:r>
        <w:rPr>
          <w:rFonts w:ascii="Palatino" w:hAnsi="Palatino" w:hint="default"/>
          <w:b w:val="1"/>
          <w:bCs w:val="1"/>
          <w:sz w:val="26"/>
          <w:szCs w:val="26"/>
          <w:rtl w:val="1"/>
        </w:rPr>
        <w:t>’</w:t>
      </w:r>
      <w:r>
        <w:rPr>
          <w:rFonts w:ascii="Palatino" w:hAnsi="Palatino"/>
          <w:b w:val="1"/>
          <w:bCs w:val="1"/>
          <w:sz w:val="26"/>
          <w:szCs w:val="26"/>
          <w:rtl w:val="0"/>
          <w:lang w:val="it-IT"/>
        </w:rPr>
        <w:t xml:space="preserve">opera dei due artisti: la Pinacoteca ospita una selezione di paesaggi di Tabusso a confronto con il grande trittico </w:t>
      </w:r>
      <w:r>
        <w:rPr>
          <w:rFonts w:ascii="Palatino" w:hAnsi="Palatino"/>
          <w:b w:val="1"/>
          <w:bCs w:val="1"/>
          <w:i w:val="1"/>
          <w:iCs w:val="1"/>
          <w:sz w:val="26"/>
          <w:szCs w:val="26"/>
          <w:rtl w:val="0"/>
          <w:lang w:val="it-IT"/>
        </w:rPr>
        <w:t>Le radici dell</w:t>
      </w:r>
      <w:r>
        <w:rPr>
          <w:rFonts w:ascii="Palatino" w:hAnsi="Palatino" w:hint="default"/>
          <w:b w:val="1"/>
          <w:bCs w:val="1"/>
          <w:i w:val="1"/>
          <w:iCs w:val="1"/>
          <w:sz w:val="26"/>
          <w:szCs w:val="26"/>
          <w:rtl w:val="1"/>
        </w:rPr>
        <w:t>’</w:t>
      </w:r>
      <w:r>
        <w:rPr>
          <w:rFonts w:ascii="Palatino" w:hAnsi="Palatino"/>
          <w:b w:val="1"/>
          <w:bCs w:val="1"/>
          <w:i w:val="1"/>
          <w:iCs w:val="1"/>
          <w:sz w:val="26"/>
          <w:szCs w:val="26"/>
          <w:rtl w:val="0"/>
          <w:lang w:val="it-IT"/>
        </w:rPr>
        <w:t>oggi</w:t>
      </w:r>
      <w:r>
        <w:rPr>
          <w:rFonts w:ascii="Palatino" w:hAnsi="Palatino"/>
          <w:b w:val="1"/>
          <w:bCs w:val="1"/>
          <w:sz w:val="26"/>
          <w:szCs w:val="26"/>
          <w:rtl w:val="0"/>
          <w:lang w:val="it-IT"/>
        </w:rPr>
        <w:t xml:space="preserve"> di Soffiantino; nella casa di famiglia, invece, sono esposti disegni, acquerelli, litografie, acqueforti, chine in una </w:t>
      </w:r>
      <w:r>
        <w:rPr>
          <w:rFonts w:ascii="Palatino" w:hAnsi="Palatino"/>
          <w:b w:val="1"/>
          <w:bCs w:val="1"/>
          <w:sz w:val="26"/>
          <w:szCs w:val="26"/>
          <w:rtl w:val="0"/>
          <w:lang w:val="it-IT"/>
        </w:rPr>
        <w:t>selezione</w:t>
      </w:r>
      <w:r>
        <w:rPr>
          <w:rFonts w:ascii="Palatino" w:hAnsi="Palatino"/>
          <w:b w:val="1"/>
          <w:bCs w:val="1"/>
          <w:sz w:val="26"/>
          <w:szCs w:val="26"/>
          <w:rtl w:val="0"/>
          <w:lang w:val="it-IT"/>
        </w:rPr>
        <w:t xml:space="preserve"> di opere rappresentative di quattro decenni.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before="0"/>
        <w:ind w:left="0" w:right="0" w:firstLine="0"/>
        <w:jc w:val="both"/>
        <w:rPr>
          <w:rFonts w:ascii="Palatino" w:cs="Palatino" w:hAnsi="Palatino" w:eastAsia="Palatino"/>
          <w:sz w:val="26"/>
          <w:szCs w:val="26"/>
          <w:u w:color="000000"/>
          <w:rtl w:val="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before="0"/>
        <w:ind w:left="0" w:right="0" w:firstLine="0"/>
        <w:jc w:val="both"/>
        <w:rPr>
          <w:rFonts w:ascii="Palatino" w:cs="Palatino" w:hAnsi="Palatino" w:eastAsia="Palatino"/>
          <w:i w:val="1"/>
          <w:iCs w:val="1"/>
          <w:sz w:val="26"/>
          <w:szCs w:val="26"/>
          <w:u w:color="000000"/>
          <w:rtl w:val="0"/>
          <w:lang w:val="it-IT"/>
          <w14:textOutline w14:w="12700" w14:cap="flat">
            <w14:noFill/>
            <w14:miter w14:lim="400000"/>
          </w14:textOutline>
        </w:rPr>
      </w:pPr>
      <w:r>
        <w:rPr>
          <w:rFonts w:ascii="Palatino" w:hAnsi="Palatino"/>
          <w:i w:val="0"/>
          <w:iCs w:val="0"/>
          <w:sz w:val="26"/>
          <w:szCs w:val="26"/>
          <w:u w:color="000000"/>
          <w:rtl w:val="0"/>
          <w:lang w:val="it-IT"/>
          <w14:textOutline w14:w="12700" w14:cap="flat">
            <w14:noFill/>
            <w14:miter w14:lim="400000"/>
          </w14:textOutline>
        </w:rPr>
        <w:t xml:space="preserve">Racconta Gianfranco Schialvino nel suo testo </w:t>
      </w:r>
      <w:r>
        <w:rPr>
          <w:rFonts w:ascii="Palatino" w:hAnsi="Palatino" w:hint="default"/>
          <w:i w:val="1"/>
          <w:iCs w:val="1"/>
          <w:sz w:val="26"/>
          <w:szCs w:val="26"/>
          <w:u w:color="000000"/>
          <w:rtl w:val="0"/>
          <w:lang w:val="it-IT"/>
          <w14:textOutline w14:w="12700" w14:cap="flat">
            <w14:noFill/>
            <w14:miter w14:lim="400000"/>
          </w14:textOutline>
        </w:rPr>
        <w:t>«</w:t>
      </w:r>
      <w:r>
        <w:rPr>
          <w:rFonts w:ascii="Palatino" w:hAnsi="Palatino"/>
          <w:i w:val="1"/>
          <w:iCs w:val="1"/>
          <w:sz w:val="26"/>
          <w:szCs w:val="26"/>
          <w:u w:color="000000"/>
          <w:rtl w:val="0"/>
          <w:lang w:val="it-IT"/>
          <w14:textOutline w14:w="12700" w14:cap="flat">
            <w14:noFill/>
            <w14:miter w14:lim="400000"/>
          </w14:textOutline>
        </w:rPr>
        <w:t xml:space="preserve">La trasgressione per un artista </w:t>
      </w:r>
      <w:r>
        <w:rPr>
          <w:rFonts w:ascii="Palatino" w:hAnsi="Palatino" w:hint="default"/>
          <w:i w:val="1"/>
          <w:iCs w:val="1"/>
          <w:sz w:val="26"/>
          <w:szCs w:val="26"/>
          <w:u w:color="000000"/>
          <w:rtl w:val="0"/>
          <w:lang w:val="it-IT"/>
          <w14:textOutline w14:w="12700" w14:cap="flat">
            <w14:noFill/>
            <w14:miter w14:lim="400000"/>
          </w14:textOutline>
        </w:rPr>
        <w:t xml:space="preserve">è </w:t>
      </w:r>
      <w:r>
        <w:rPr>
          <w:rFonts w:ascii="Palatino" w:hAnsi="Palatino"/>
          <w:i w:val="1"/>
          <w:iCs w:val="1"/>
          <w:sz w:val="26"/>
          <w:szCs w:val="26"/>
          <w:u w:color="000000"/>
          <w:rtl w:val="0"/>
          <w:lang w:val="it-IT"/>
          <w14:textOutline w14:w="12700" w14:cap="flat">
            <w14:noFill/>
            <w14:miter w14:lim="400000"/>
          </w14:textOutline>
        </w:rPr>
        <w:t>regola per necessit</w:t>
      </w:r>
      <w:r>
        <w:rPr>
          <w:rFonts w:ascii="Palatino" w:hAnsi="Palatino" w:hint="default"/>
          <w:i w:val="1"/>
          <w:iCs w:val="1"/>
          <w:sz w:val="26"/>
          <w:szCs w:val="26"/>
          <w:u w:color="000000"/>
          <w:rtl w:val="0"/>
          <w:lang w:val="it-IT"/>
          <w14:textOutline w14:w="12700" w14:cap="flat">
            <w14:noFill/>
            <w14:miter w14:lim="400000"/>
          </w14:textOutline>
        </w:rPr>
        <w:t>à</w:t>
      </w:r>
      <w:r>
        <w:rPr>
          <w:rFonts w:ascii="Palatino" w:hAnsi="Palatino"/>
          <w:i w:val="1"/>
          <w:iCs w:val="1"/>
          <w:sz w:val="26"/>
          <w:szCs w:val="26"/>
          <w:u w:color="000000"/>
          <w:rtl w:val="0"/>
          <w:lang w:val="it-IT"/>
          <w14:textOutline w14:w="12700" w14:cap="flat">
            <w14:noFill/>
            <w14:miter w14:lim="400000"/>
          </w14:textOutline>
        </w:rPr>
        <w:t>, l</w:t>
      </w:r>
      <w:r>
        <w:rPr>
          <w:rFonts w:ascii="Palatino" w:hAnsi="Palatino" w:hint="default"/>
          <w:i w:val="1"/>
          <w:iCs w:val="1"/>
          <w:sz w:val="26"/>
          <w:szCs w:val="26"/>
          <w:u w:color="000000"/>
          <w:rtl w:val="0"/>
          <w:lang w:val="it-IT"/>
          <w14:textOutline w14:w="12700" w14:cap="flat">
            <w14:noFill/>
            <w14:miter w14:lim="400000"/>
          </w14:textOutline>
        </w:rPr>
        <w:t>’</w:t>
      </w:r>
      <w:r>
        <w:rPr>
          <w:rFonts w:ascii="Palatino" w:hAnsi="Palatino"/>
          <w:i w:val="1"/>
          <w:iCs w:val="1"/>
          <w:sz w:val="26"/>
          <w:szCs w:val="26"/>
          <w:u w:color="000000"/>
          <w:rtl w:val="0"/>
          <w:lang w:val="it-IT"/>
          <w14:textOutline w14:w="12700" w14:cap="flat">
            <w14:noFill/>
            <w14:miter w14:lim="400000"/>
          </w14:textOutline>
        </w:rPr>
        <w:t xml:space="preserve">invenzione si sostituisce alla copia, </w:t>
      </w:r>
      <w:r>
        <w:rPr>
          <w:rFonts w:ascii="Palatino" w:hAnsi="Palatino"/>
          <w:i w:val="1"/>
          <w:iCs w:val="1"/>
          <w:sz w:val="26"/>
          <w:szCs w:val="26"/>
          <w:u w:color="000000"/>
          <w:rtl w:val="0"/>
          <w:lang w:val="it-IT"/>
          <w14:textOutline w14:w="12700" w14:cap="flat">
            <w14:noFill/>
            <w14:miter w14:lim="400000"/>
          </w14:textOutline>
        </w:rPr>
        <w:t>l</w:t>
      </w:r>
      <w:r>
        <w:rPr>
          <w:rFonts w:ascii="Palatino" w:hAnsi="Palatino" w:hint="default"/>
          <w:i w:val="1"/>
          <w:iCs w:val="1"/>
          <w:sz w:val="26"/>
          <w:szCs w:val="26"/>
          <w:u w:color="000000"/>
          <w:rtl w:val="0"/>
          <w:lang w:val="it-IT"/>
          <w14:textOutline w14:w="12700" w14:cap="flat">
            <w14:noFill/>
            <w14:miter w14:lim="400000"/>
          </w14:textOutline>
        </w:rPr>
        <w:t>’</w:t>
      </w:r>
      <w:r>
        <w:rPr>
          <w:rFonts w:ascii="Palatino" w:hAnsi="Palatino"/>
          <w:i w:val="1"/>
          <w:iCs w:val="1"/>
          <w:sz w:val="26"/>
          <w:szCs w:val="26"/>
          <w:u w:color="000000"/>
          <w:rtl w:val="0"/>
          <w:lang w:val="it-IT"/>
          <w14:textOutline w14:w="12700" w14:cap="flat">
            <w14:noFill/>
            <w14:miter w14:lim="400000"/>
          </w14:textOutline>
        </w:rPr>
        <w:t>idea scavalca il d</w:t>
      </w:r>
      <w:r>
        <w:rPr>
          <w:rFonts w:ascii="Palatino" w:hAnsi="Palatino" w:hint="default"/>
          <w:i w:val="1"/>
          <w:iCs w:val="1"/>
          <w:sz w:val="26"/>
          <w:szCs w:val="26"/>
          <w:u w:color="000000"/>
          <w:rtl w:val="0"/>
          <w:lang w:val="it-IT"/>
          <w14:textOutline w14:w="12700" w14:cap="flat">
            <w14:noFill/>
            <w14:miter w14:lim="400000"/>
          </w14:textOutline>
        </w:rPr>
        <w:t>é</w:t>
      </w:r>
      <w:r>
        <w:rPr>
          <w:rFonts w:ascii="Palatino" w:hAnsi="Palatino"/>
          <w:i w:val="1"/>
          <w:iCs w:val="1"/>
          <w:sz w:val="26"/>
          <w:szCs w:val="26"/>
          <w:u w:color="000000"/>
          <w:rtl w:val="0"/>
          <w:lang w:val="it-IT"/>
          <w14:textOutline w14:w="12700" w14:cap="flat">
            <w14:noFill/>
            <w14:miter w14:lim="400000"/>
          </w14:textOutline>
        </w:rPr>
        <w:t>j</w:t>
      </w:r>
      <w:r>
        <w:rPr>
          <w:rFonts w:ascii="Palatino" w:hAnsi="Palatino" w:hint="default"/>
          <w:i w:val="1"/>
          <w:iCs w:val="1"/>
          <w:sz w:val="26"/>
          <w:szCs w:val="26"/>
          <w:u w:color="000000"/>
          <w:rtl w:val="0"/>
          <w:lang w:val="it-IT"/>
          <w14:textOutline w14:w="12700" w14:cap="flat">
            <w14:noFill/>
            <w14:miter w14:lim="400000"/>
          </w14:textOutline>
        </w:rPr>
        <w:t>à</w:t>
      </w:r>
      <w:r>
        <w:rPr>
          <w:rFonts w:ascii="Palatino" w:hAnsi="Palatino"/>
          <w:i w:val="1"/>
          <w:iCs w:val="1"/>
          <w:sz w:val="26"/>
          <w:szCs w:val="26"/>
          <w:u w:color="000000"/>
          <w:rtl w:val="0"/>
          <w:lang w:val="it-IT"/>
          <w14:textOutline w14:w="12700" w14:cap="flat">
            <w14:noFill/>
            <w14:miter w14:lim="400000"/>
          </w14:textOutline>
        </w:rPr>
        <w:t>-vu, la scintilla crea l</w:t>
      </w:r>
      <w:r>
        <w:rPr>
          <w:rFonts w:ascii="Palatino" w:hAnsi="Palatino" w:hint="default"/>
          <w:i w:val="1"/>
          <w:iCs w:val="1"/>
          <w:sz w:val="26"/>
          <w:szCs w:val="26"/>
          <w:u w:color="000000"/>
          <w:rtl w:val="0"/>
          <w:lang w:val="it-IT"/>
          <w14:textOutline w14:w="12700" w14:cap="flat">
            <w14:noFill/>
            <w14:miter w14:lim="400000"/>
          </w14:textOutline>
        </w:rPr>
        <w:t>’</w:t>
      </w:r>
      <w:r>
        <w:rPr>
          <w:rFonts w:ascii="Palatino" w:hAnsi="Palatino"/>
          <w:i w:val="1"/>
          <w:iCs w:val="1"/>
          <w:sz w:val="26"/>
          <w:szCs w:val="26"/>
          <w:u w:color="000000"/>
          <w:rtl w:val="0"/>
          <w:lang w:val="it-IT"/>
          <w14:textOutline w14:w="12700" w14:cap="flat">
            <w14:noFill/>
            <w14:miter w14:lim="400000"/>
          </w14:textOutline>
        </w:rPr>
        <w:t xml:space="preserve">esplosione. </w:t>
      </w:r>
      <w:r>
        <w:rPr>
          <w:rFonts w:ascii="Palatino" w:hAnsi="Palatino"/>
          <w:i w:val="1"/>
          <w:iCs w:val="1"/>
          <w:sz w:val="26"/>
          <w:szCs w:val="26"/>
          <w:u w:color="000000"/>
          <w:rtl w:val="0"/>
          <w:lang w:val="it-IT"/>
          <w14:textOutline w14:w="12700" w14:cap="flat">
            <w14:noFill/>
            <w14:miter w14:lim="400000"/>
          </w14:textOutline>
        </w:rPr>
        <w:t xml:space="preserve">La trasgressione </w:t>
      </w:r>
      <w:r>
        <w:rPr>
          <w:rFonts w:ascii="Palatino" w:hAnsi="Palatino" w:hint="default"/>
          <w:i w:val="1"/>
          <w:iCs w:val="1"/>
          <w:sz w:val="26"/>
          <w:szCs w:val="26"/>
          <w:u w:color="000000"/>
          <w:rtl w:val="0"/>
          <w:lang w:val="it-IT"/>
          <w14:textOutline w14:w="12700" w14:cap="flat">
            <w14:noFill/>
            <w14:miter w14:lim="400000"/>
          </w14:textOutline>
        </w:rPr>
        <w:t>è</w:t>
      </w:r>
      <w:r>
        <w:rPr>
          <w:rFonts w:ascii="Palatino" w:hAnsi="Palatino"/>
          <w:i w:val="1"/>
          <w:iCs w:val="1"/>
          <w:sz w:val="26"/>
          <w:szCs w:val="26"/>
          <w:u w:color="000000"/>
          <w:rtl w:val="0"/>
          <w:lang w:val="it-IT"/>
          <w14:textOutline w14:w="12700" w14:cap="flat">
            <w14:noFill/>
            <w14:miter w14:lim="400000"/>
          </w14:textOutline>
        </w:rPr>
        <w:t xml:space="preserve"> in Soffiantino e in Tabusso, allo stesso modo e con la stessa intensit</w:t>
      </w:r>
      <w:r>
        <w:rPr>
          <w:rFonts w:ascii="Palatino" w:hAnsi="Palatino" w:hint="default"/>
          <w:i w:val="1"/>
          <w:iCs w:val="1"/>
          <w:sz w:val="26"/>
          <w:szCs w:val="26"/>
          <w:u w:color="000000"/>
          <w:rtl w:val="0"/>
          <w:lang w:val="it-IT"/>
          <w14:textOutline w14:w="12700" w14:cap="flat">
            <w14:noFill/>
            <w14:miter w14:lim="400000"/>
          </w14:textOutline>
        </w:rPr>
        <w:t>à</w:t>
      </w:r>
      <w:r>
        <w:rPr>
          <w:rFonts w:ascii="Palatino" w:hAnsi="Palatino"/>
          <w:i w:val="1"/>
          <w:iCs w:val="1"/>
          <w:sz w:val="26"/>
          <w:szCs w:val="26"/>
          <w:u w:color="000000"/>
          <w:rtl w:val="0"/>
          <w:lang w:val="it-IT"/>
          <w14:textOutline w14:w="12700" w14:cap="flat">
            <w14:noFill/>
            <w14:miter w14:lim="400000"/>
          </w14:textOutline>
        </w:rPr>
        <w:t>, e cercarla, trovarla e studiarla in una differenza cos</w:t>
      </w:r>
      <w:r>
        <w:rPr>
          <w:rFonts w:ascii="Palatino" w:hAnsi="Palatino" w:hint="default"/>
          <w:i w:val="1"/>
          <w:iCs w:val="1"/>
          <w:sz w:val="26"/>
          <w:szCs w:val="26"/>
          <w:u w:color="000000"/>
          <w:rtl w:val="0"/>
          <w:lang w:val="it-IT"/>
          <w14:textOutline w14:w="12700" w14:cap="flat">
            <w14:noFill/>
            <w14:miter w14:lim="400000"/>
          </w14:textOutline>
        </w:rPr>
        <w:t xml:space="preserve">ì </w:t>
      </w:r>
      <w:r>
        <w:rPr>
          <w:rFonts w:ascii="Palatino" w:hAnsi="Palatino"/>
          <w:i w:val="1"/>
          <w:iCs w:val="1"/>
          <w:sz w:val="26"/>
          <w:szCs w:val="26"/>
          <w:u w:color="000000"/>
          <w:rtl w:val="0"/>
          <w:lang w:val="it-IT"/>
          <w14:textOutline w14:w="12700" w14:cap="flat">
            <w14:noFill/>
            <w14:miter w14:lim="400000"/>
          </w14:textOutline>
        </w:rPr>
        <w:t>sostanziale di tecnica compositiva e di stile ce li fa conoscere e poi guardare con diversa sorpresa e ammirazione, rendendoceli infine vicini ancorch</w:t>
      </w:r>
      <w:r>
        <w:rPr>
          <w:rFonts w:ascii="Palatino" w:hAnsi="Palatino" w:hint="default"/>
          <w:i w:val="1"/>
          <w:iCs w:val="1"/>
          <w:sz w:val="26"/>
          <w:szCs w:val="26"/>
          <w:u w:color="000000"/>
          <w:rtl w:val="0"/>
          <w:lang w:val="it-IT"/>
          <w14:textOutline w14:w="12700" w14:cap="flat">
            <w14:noFill/>
            <w14:miter w14:lim="400000"/>
          </w14:textOutline>
        </w:rPr>
        <w:t xml:space="preserve">é </w:t>
      </w:r>
      <w:r>
        <w:rPr>
          <w:rFonts w:ascii="Palatino" w:hAnsi="Palatino"/>
          <w:i w:val="1"/>
          <w:iCs w:val="1"/>
          <w:sz w:val="26"/>
          <w:szCs w:val="26"/>
          <w:u w:color="000000"/>
          <w:rtl w:val="0"/>
          <w:lang w:val="it-IT"/>
          <w14:textOutline w14:w="12700" w14:cap="flat">
            <w14:noFill/>
            <w14:miter w14:lim="400000"/>
          </w14:textOutline>
        </w:rPr>
        <w:t xml:space="preserve">paralleli, ambedue alla ricerca di un linguaggio che da personale diventa unico, e poi universale.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bidi w:val="0"/>
        <w:spacing w:before="0"/>
        <w:ind w:left="0" w:right="0" w:firstLine="0"/>
        <w:jc w:val="both"/>
        <w:rPr>
          <w:rFonts w:ascii="Palatino" w:cs="Palatino" w:hAnsi="Palatino" w:eastAsia="Palatino"/>
          <w:i w:val="1"/>
          <w:iCs w:val="1"/>
          <w:sz w:val="26"/>
          <w:szCs w:val="26"/>
          <w:u w:color="000000"/>
          <w:rtl w:val="0"/>
          <w:lang w:val="it-IT"/>
          <w14:textOutline w14:w="12700" w14:cap="flat">
            <w14:noFill/>
            <w14:miter w14:lim="400000"/>
          </w14:textOutline>
        </w:rPr>
      </w:pPr>
      <w:r>
        <w:rPr>
          <w:rFonts w:ascii="Palatino" w:cs="Palatino" w:hAnsi="Palatino" w:eastAsia="Palatino"/>
          <w:i w:val="1"/>
          <w:iCs w:val="1"/>
          <w:sz w:val="26"/>
          <w:szCs w:val="26"/>
          <w:u w:color="000000"/>
          <w:rtl w:val="0"/>
          <w:lang w:val="it-IT"/>
          <w14:textOutline w14:w="12700" w14:cap="flat">
            <w14:noFill/>
            <w14:miter w14:lim="400000"/>
          </w14:textOutline>
        </w:rPr>
        <w:tab/>
      </w:r>
      <w:r>
        <w:rPr>
          <w:rFonts w:ascii="Palatino" w:hAnsi="Palatino"/>
          <w:i w:val="1"/>
          <w:iCs w:val="1"/>
          <w:sz w:val="26"/>
          <w:szCs w:val="26"/>
          <w:u w:color="000000"/>
          <w:rtl w:val="0"/>
          <w:lang w:val="it-IT"/>
          <w14:textOutline w14:w="12700" w14:cap="flat">
            <w14:noFill/>
            <w14:miter w14:lim="400000"/>
          </w14:textOutline>
        </w:rPr>
        <w:t>Tabusso trasgredisce in maniera istintiva. C</w:t>
      </w:r>
      <w:r>
        <w:rPr>
          <w:rFonts w:ascii="Palatino" w:hAnsi="Palatino"/>
          <w:i w:val="1"/>
          <w:iCs w:val="1"/>
          <w:sz w:val="26"/>
          <w:szCs w:val="26"/>
          <w:u w:color="000000"/>
          <w:rtl w:val="0"/>
          <w:lang w:val="it-IT"/>
          <w14:textOutline w14:w="12700" w14:cap="flat">
            <w14:noFill/>
            <w14:miter w14:lim="400000"/>
          </w14:textOutline>
        </w:rPr>
        <w:t>e</w:t>
      </w:r>
      <w:r>
        <w:rPr>
          <w:rFonts w:ascii="Palatino" w:hAnsi="Palatino"/>
          <w:i w:val="1"/>
          <w:iCs w:val="1"/>
          <w:sz w:val="26"/>
          <w:szCs w:val="26"/>
          <w:u w:color="000000"/>
          <w:rtl w:val="0"/>
          <w:lang w:val="it-IT"/>
          <w14:textOutline w14:w="12700" w14:cap="flat">
            <w14:noFill/>
            <w14:miter w14:lim="400000"/>
          </w14:textOutline>
        </w:rPr>
        <w:t xml:space="preserve"> ne accorgiamo subito: la pennellata densa e appiccicosa che va a sbattere sulla tela denota l</w:t>
      </w:r>
      <w:r>
        <w:rPr>
          <w:rFonts w:ascii="Palatino" w:hAnsi="Palatino" w:hint="default"/>
          <w:i w:val="1"/>
          <w:iCs w:val="1"/>
          <w:sz w:val="26"/>
          <w:szCs w:val="26"/>
          <w:u w:color="000000"/>
          <w:rtl w:val="0"/>
          <w:lang w:val="it-IT"/>
          <w14:textOutline w14:w="12700" w14:cap="flat">
            <w14:noFill/>
            <w14:miter w14:lim="400000"/>
          </w14:textOutline>
        </w:rPr>
        <w:t>’</w:t>
      </w:r>
      <w:r>
        <w:rPr>
          <w:rFonts w:ascii="Palatino" w:hAnsi="Palatino"/>
          <w:i w:val="1"/>
          <w:iCs w:val="1"/>
          <w:sz w:val="26"/>
          <w:szCs w:val="26"/>
          <w:u w:color="000000"/>
          <w:rtl w:val="0"/>
          <w:lang w:val="it-IT"/>
          <w14:textOutline w14:w="12700" w14:cap="flat">
            <w14:noFill/>
            <w14:miter w14:lim="400000"/>
          </w14:textOutline>
        </w:rPr>
        <w:t>impeto del proclama, il colore che cerca il contrasto definisce il tono squillante del concetto da sviluppare, le sovrapposizioni di materia servono a ribadire l</w:t>
      </w:r>
      <w:r>
        <w:rPr>
          <w:rFonts w:ascii="Palatino" w:hAnsi="Palatino" w:hint="default"/>
          <w:i w:val="1"/>
          <w:iCs w:val="1"/>
          <w:sz w:val="26"/>
          <w:szCs w:val="26"/>
          <w:u w:color="000000"/>
          <w:rtl w:val="0"/>
          <w:lang w:val="it-IT"/>
          <w14:textOutline w14:w="12700" w14:cap="flat">
            <w14:noFill/>
            <w14:miter w14:lim="400000"/>
          </w14:textOutline>
        </w:rPr>
        <w:t>’</w:t>
      </w:r>
      <w:r>
        <w:rPr>
          <w:rFonts w:ascii="Palatino" w:hAnsi="Palatino"/>
          <w:i w:val="1"/>
          <w:iCs w:val="1"/>
          <w:sz w:val="26"/>
          <w:szCs w:val="26"/>
          <w:u w:color="000000"/>
          <w:rtl w:val="0"/>
          <w:lang w:val="it-IT"/>
          <w14:textOutline w14:w="12700" w14:cap="flat">
            <w14:noFill/>
            <w14:miter w14:lim="400000"/>
          </w14:textOutline>
        </w:rPr>
        <w:t>idea, l</w:t>
      </w:r>
      <w:r>
        <w:rPr>
          <w:rFonts w:ascii="Palatino" w:hAnsi="Palatino" w:hint="default"/>
          <w:i w:val="1"/>
          <w:iCs w:val="1"/>
          <w:sz w:val="26"/>
          <w:szCs w:val="26"/>
          <w:u w:color="000000"/>
          <w:rtl w:val="0"/>
          <w:lang w:val="it-IT"/>
          <w14:textOutline w14:w="12700" w14:cap="flat">
            <w14:noFill/>
            <w14:miter w14:lim="400000"/>
          </w14:textOutline>
        </w:rPr>
        <w:t>’</w:t>
      </w:r>
      <w:r>
        <w:rPr>
          <w:rFonts w:ascii="Palatino" w:hAnsi="Palatino"/>
          <w:i w:val="1"/>
          <w:iCs w:val="1"/>
          <w:sz w:val="26"/>
          <w:szCs w:val="26"/>
          <w:u w:color="000000"/>
          <w:rtl w:val="0"/>
          <w:lang w:val="it-IT"/>
          <w14:textOutline w14:w="12700" w14:cap="flat">
            <w14:noFill/>
            <w14:miter w14:lim="400000"/>
          </w14:textOutline>
        </w:rPr>
        <w:t xml:space="preserve">effetto finale </w:t>
      </w:r>
      <w:r>
        <w:rPr>
          <w:rFonts w:ascii="Palatino" w:hAnsi="Palatino" w:hint="default"/>
          <w:i w:val="1"/>
          <w:iCs w:val="1"/>
          <w:sz w:val="26"/>
          <w:szCs w:val="26"/>
          <w:u w:color="000000"/>
          <w:rtl w:val="0"/>
          <w:lang w:val="it-IT"/>
          <w14:textOutline w14:w="12700" w14:cap="flat">
            <w14:noFill/>
            <w14:miter w14:lim="400000"/>
          </w14:textOutline>
        </w:rPr>
        <w:t xml:space="preserve">è </w:t>
      </w:r>
      <w:r>
        <w:rPr>
          <w:rFonts w:ascii="Palatino" w:hAnsi="Palatino"/>
          <w:i w:val="1"/>
          <w:iCs w:val="1"/>
          <w:sz w:val="26"/>
          <w:szCs w:val="26"/>
          <w:u w:color="000000"/>
          <w:rtl w:val="0"/>
          <w:lang w:val="it-IT"/>
          <w14:textOutline w14:w="12700" w14:cap="flat">
            <w14:noFill/>
            <w14:miter w14:lim="400000"/>
          </w14:textOutline>
        </w:rPr>
        <w:t xml:space="preserve">sempre a macchia, ben chiaro e delimitato, in una visione che </w:t>
      </w:r>
      <w:r>
        <w:rPr>
          <w:rFonts w:ascii="Palatino" w:hAnsi="Palatino" w:hint="default"/>
          <w:i w:val="1"/>
          <w:iCs w:val="1"/>
          <w:sz w:val="26"/>
          <w:szCs w:val="26"/>
          <w:u w:color="000000"/>
          <w:rtl w:val="0"/>
          <w:lang w:val="it-IT"/>
          <w14:textOutline w14:w="12700" w14:cap="flat">
            <w14:noFill/>
            <w14:miter w14:lim="400000"/>
          </w14:textOutline>
        </w:rPr>
        <w:t xml:space="preserve">è </w:t>
      </w:r>
      <w:r>
        <w:rPr>
          <w:rFonts w:ascii="Palatino" w:hAnsi="Palatino"/>
          <w:i w:val="1"/>
          <w:iCs w:val="1"/>
          <w:sz w:val="26"/>
          <w:szCs w:val="26"/>
          <w:u w:color="000000"/>
          <w:rtl w:val="0"/>
          <w:lang w:val="it-IT"/>
          <w14:textOutline w14:w="12700" w14:cap="flat">
            <w14:noFill/>
            <w14:miter w14:lim="400000"/>
          </w14:textOutline>
        </w:rPr>
        <w:t>sintesi di elementi aggregati in capitoli come i vetri parlanti di una cattedrale Gotica. Soffiantino distrugge i canoni della pittura lavorandola dal di dentro: la sua pennellata non macchia, ma scrive. Scrive con segni che via via nel tempo diventano sempre pi</w:t>
      </w:r>
      <w:r>
        <w:rPr>
          <w:rFonts w:ascii="Palatino" w:hAnsi="Palatino" w:hint="default"/>
          <w:i w:val="1"/>
          <w:iCs w:val="1"/>
          <w:sz w:val="26"/>
          <w:szCs w:val="26"/>
          <w:u w:color="000000"/>
          <w:rtl w:val="0"/>
          <w:lang w:val="it-IT"/>
          <w14:textOutline w14:w="12700" w14:cap="flat">
            <w14:noFill/>
            <w14:miter w14:lim="400000"/>
          </w14:textOutline>
        </w:rPr>
        <w:t xml:space="preserve">ù </w:t>
      </w:r>
      <w:r>
        <w:rPr>
          <w:rFonts w:ascii="Palatino" w:hAnsi="Palatino"/>
          <w:i w:val="1"/>
          <w:iCs w:val="1"/>
          <w:sz w:val="26"/>
          <w:szCs w:val="26"/>
          <w:u w:color="000000"/>
          <w:rtl w:val="0"/>
          <w:lang w:val="it-IT"/>
          <w14:textOutline w14:w="12700" w14:cap="flat">
            <w14:noFill/>
            <w14:miter w14:lim="400000"/>
          </w14:textOutline>
        </w:rPr>
        <w:t>minuti, che trovano la loro forza in uno sforzo comune, in una tempesta di granelli di sabbia che stravolgono un paesaggio di dune, di formicole invisibili che divorano un prato, di spighe che sotto il vento riescono a mutare i colori di un campo di grano mille volte in un attimo.</w:t>
      </w:r>
      <w:r>
        <w:rPr>
          <w:rFonts w:ascii="Palatino" w:hAnsi="Palatino" w:hint="default"/>
          <w:i w:val="1"/>
          <w:iCs w:val="1"/>
          <w:sz w:val="26"/>
          <w:szCs w:val="26"/>
          <w:u w:color="000000"/>
          <w:rtl w:val="0"/>
          <w:lang w:val="it-IT"/>
          <w14:textOutline w14:w="12700" w14:cap="flat">
            <w14:noFill/>
            <w14:miter w14:lim="400000"/>
          </w14:textOutline>
        </w:rPr>
        <w:t>»</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r>
        <w:rPr>
          <w:rFonts w:ascii="Palatino" w:hAnsi="Palatino"/>
          <w:sz w:val="26"/>
          <w:szCs w:val="26"/>
          <w:rtl w:val="0"/>
          <w:lang w:val="fr-FR"/>
        </w:rPr>
        <w:t xml:space="preserve">La </w:t>
      </w:r>
      <w:r>
        <w:rPr>
          <w:rFonts w:ascii="Palatino" w:hAnsi="Palatino"/>
          <w:b w:val="1"/>
          <w:bCs w:val="1"/>
          <w:sz w:val="26"/>
          <w:szCs w:val="26"/>
          <w:rtl w:val="0"/>
          <w:lang w:val="it-IT"/>
        </w:rPr>
        <w:t xml:space="preserve">Pinacoteca Comunale </w:t>
      </w:r>
      <w:r>
        <w:rPr>
          <w:rFonts w:ascii="Palatino" w:hAnsi="Palatino" w:hint="default"/>
          <w:b w:val="1"/>
          <w:bCs w:val="1"/>
          <w:sz w:val="26"/>
          <w:szCs w:val="26"/>
          <w:rtl w:val="0"/>
          <w:lang w:val="fr-FR"/>
        </w:rPr>
        <w:t>«</w:t>
      </w:r>
      <w:r>
        <w:rPr>
          <w:rFonts w:ascii="Palatino" w:hAnsi="Palatino"/>
          <w:b w:val="1"/>
          <w:bCs w:val="1"/>
          <w:sz w:val="26"/>
          <w:szCs w:val="26"/>
          <w:rtl w:val="0"/>
          <w:lang w:val="it-IT"/>
        </w:rPr>
        <w:t>Francesco Tabusso</w:t>
      </w:r>
      <w:r>
        <w:rPr>
          <w:rFonts w:ascii="Palatino" w:hAnsi="Palatino" w:hint="default"/>
          <w:b w:val="1"/>
          <w:bCs w:val="1"/>
          <w:sz w:val="26"/>
          <w:szCs w:val="26"/>
          <w:rtl w:val="0"/>
          <w:lang w:val="it-IT"/>
        </w:rPr>
        <w:t>»</w:t>
      </w:r>
      <w:r>
        <w:rPr>
          <w:rFonts w:ascii="Palatino" w:hAnsi="Palatino"/>
          <w:sz w:val="26"/>
          <w:szCs w:val="26"/>
          <w:rtl w:val="0"/>
        </w:rPr>
        <w:t>,</w:t>
      </w:r>
      <w:r>
        <w:rPr>
          <w:rFonts w:ascii="Palatino" w:hAnsi="Palatino" w:hint="default"/>
          <w:sz w:val="26"/>
          <w:szCs w:val="26"/>
          <w:rtl w:val="0"/>
          <w:lang w:val="it-IT"/>
        </w:rPr>
        <w:t xml:space="preserve"> è</w:t>
      </w:r>
      <w:r>
        <w:rPr>
          <w:rFonts w:ascii="Palatino" w:hAnsi="Palatino"/>
          <w:sz w:val="26"/>
          <w:szCs w:val="26"/>
          <w:rtl w:val="0"/>
          <w:lang w:val="it-IT"/>
        </w:rPr>
        <w:t xml:space="preserve"> nata nel 2007, </w:t>
      </w:r>
      <w:r>
        <w:rPr>
          <w:rFonts w:ascii="Palatino" w:hAnsi="Palatino"/>
          <w:sz w:val="26"/>
          <w:szCs w:val="26"/>
          <w:rtl w:val="0"/>
          <w:lang w:val="it-IT"/>
        </w:rPr>
        <w:t xml:space="preserve">con la donazione del quadro di Tabusso </w:t>
      </w:r>
      <w:r>
        <w:rPr>
          <w:rFonts w:ascii="Palatino" w:hAnsi="Palatino"/>
          <w:i w:val="1"/>
          <w:iCs w:val="1"/>
          <w:sz w:val="26"/>
          <w:szCs w:val="26"/>
          <w:rtl w:val="0"/>
          <w:lang w:val="it-IT"/>
        </w:rPr>
        <w:t xml:space="preserve">Il cane di Bombarda; </w:t>
      </w:r>
      <w:r>
        <w:rPr>
          <w:rFonts w:ascii="Palatino" w:hAnsi="Palatino"/>
          <w:sz w:val="26"/>
          <w:szCs w:val="26"/>
          <w:rtl w:val="0"/>
          <w:lang w:val="it-IT"/>
        </w:rPr>
        <w:t xml:space="preserve">negli anni </w:t>
      </w:r>
      <w:r>
        <w:rPr>
          <w:rFonts w:ascii="Palatino" w:hAnsi="Palatino"/>
          <w:sz w:val="26"/>
          <w:szCs w:val="26"/>
          <w:rtl w:val="0"/>
          <w:lang w:val="it-IT"/>
        </w:rPr>
        <w:t>artisti, pittori, grafici e scultori</w:t>
      </w:r>
      <w:r>
        <w:rPr>
          <w:rFonts w:ascii="Palatino" w:hAnsi="Palatino"/>
          <w:sz w:val="26"/>
          <w:szCs w:val="26"/>
          <w:rtl w:val="0"/>
          <w:lang w:val="it-IT"/>
        </w:rPr>
        <w:t xml:space="preserve"> </w:t>
      </w:r>
      <w:r>
        <w:rPr>
          <w:rFonts w:ascii="Palatino" w:hAnsi="Palatino"/>
          <w:sz w:val="26"/>
          <w:szCs w:val="26"/>
          <w:rtl w:val="0"/>
          <w:lang w:val="it-IT"/>
        </w:rPr>
        <w:t>hanno contribuito, con personali donazioni, alla formazione d</w:t>
      </w:r>
      <w:r>
        <w:rPr>
          <w:rFonts w:ascii="Palatino" w:hAnsi="Palatino"/>
          <w:sz w:val="26"/>
          <w:szCs w:val="26"/>
          <w:rtl w:val="0"/>
          <w:lang w:val="it-IT"/>
        </w:rPr>
        <w:t xml:space="preserve">ella </w:t>
      </w:r>
      <w:r>
        <w:rPr>
          <w:rFonts w:ascii="Palatino" w:hAnsi="Palatino"/>
          <w:sz w:val="26"/>
          <w:szCs w:val="26"/>
          <w:rtl w:val="0"/>
          <w:lang w:val="it-IT"/>
        </w:rPr>
        <w:t>collezione</w:t>
      </w:r>
      <w:r>
        <w:rPr>
          <w:rFonts w:ascii="Palatino" w:hAnsi="Palatino"/>
          <w:sz w:val="26"/>
          <w:szCs w:val="26"/>
          <w:rtl w:val="0"/>
          <w:lang w:val="it-IT"/>
        </w:rPr>
        <w:t xml:space="preserve"> pubblica del paese; nel 2016 vengono allestite nuove sale </w:t>
      </w:r>
      <w:r>
        <w:rPr>
          <w:rFonts w:ascii="Palatino" w:hAnsi="Palatino"/>
          <w:sz w:val="26"/>
          <w:szCs w:val="26"/>
          <w:rtl w:val="0"/>
          <w:lang w:val="it-IT"/>
        </w:rPr>
        <w:t>espositiv</w:t>
      </w:r>
      <w:r>
        <w:rPr>
          <w:rFonts w:ascii="Palatino" w:hAnsi="Palatino"/>
          <w:sz w:val="26"/>
          <w:szCs w:val="26"/>
          <w:rtl w:val="0"/>
          <w:lang w:val="it-IT"/>
        </w:rPr>
        <w:t>e</w:t>
      </w:r>
      <w:r>
        <w:rPr>
          <w:rFonts w:ascii="Palatino" w:hAnsi="Palatino"/>
          <w:sz w:val="26"/>
          <w:szCs w:val="26"/>
          <w:rtl w:val="0"/>
          <w:lang w:val="it-IT"/>
        </w:rPr>
        <w:t>, ridefinit</w:t>
      </w:r>
      <w:r>
        <w:rPr>
          <w:rFonts w:ascii="Palatino" w:hAnsi="Palatino"/>
          <w:sz w:val="26"/>
          <w:szCs w:val="26"/>
          <w:rtl w:val="0"/>
          <w:lang w:val="it-IT"/>
        </w:rPr>
        <w:t>e grazie</w:t>
      </w:r>
      <w:r>
        <w:rPr>
          <w:rFonts w:ascii="Palatino" w:hAnsi="Palatino"/>
          <w:sz w:val="26"/>
          <w:szCs w:val="26"/>
          <w:rtl w:val="0"/>
        </w:rPr>
        <w:t xml:space="preserve"> </w:t>
      </w:r>
      <w:r>
        <w:rPr>
          <w:rFonts w:ascii="Palatino" w:hAnsi="Palatino"/>
          <w:sz w:val="26"/>
          <w:szCs w:val="26"/>
          <w:rtl w:val="0"/>
          <w:lang w:val="it-IT"/>
        </w:rPr>
        <w:t>al</w:t>
      </w:r>
      <w:r>
        <w:rPr>
          <w:rFonts w:ascii="Palatino" w:hAnsi="Palatino"/>
          <w:sz w:val="26"/>
          <w:szCs w:val="26"/>
          <w:rtl w:val="0"/>
        </w:rPr>
        <w:t>l</w:t>
      </w:r>
      <w:r>
        <w:rPr>
          <w:rFonts w:ascii="Palatino" w:hAnsi="Palatino" w:hint="default"/>
          <w:sz w:val="26"/>
          <w:szCs w:val="26"/>
          <w:rtl w:val="1"/>
        </w:rPr>
        <w:t>’</w:t>
      </w:r>
      <w:r>
        <w:rPr>
          <w:rFonts w:ascii="Palatino" w:hAnsi="Palatino"/>
          <w:sz w:val="26"/>
          <w:szCs w:val="26"/>
          <w:rtl w:val="0"/>
          <w:lang w:val="it-IT"/>
        </w:rPr>
        <w:t xml:space="preserve">intervento </w:t>
      </w:r>
      <w:r>
        <w:rPr>
          <w:rFonts w:ascii="Palatino" w:hAnsi="Palatino"/>
          <w:sz w:val="26"/>
          <w:szCs w:val="26"/>
          <w:rtl w:val="0"/>
          <w:lang w:val="it-IT"/>
        </w:rPr>
        <w:t xml:space="preserve">di </w:t>
      </w:r>
      <w:r>
        <w:rPr>
          <w:rFonts w:ascii="Palatino" w:hAnsi="Palatino"/>
          <w:sz w:val="26"/>
          <w:szCs w:val="26"/>
          <w:rtl w:val="0"/>
          <w:lang w:val="it-IT"/>
        </w:rPr>
        <w:t>Massimo Venegoni</w:t>
      </w:r>
      <w:r>
        <w:rPr>
          <w:rFonts w:ascii="Palatino" w:hAnsi="Palatino"/>
          <w:sz w:val="26"/>
          <w:szCs w:val="26"/>
          <w:rtl w:val="0"/>
          <w:lang w:val="it-IT"/>
        </w:rPr>
        <w:t xml:space="preserve"> e  Angelo Mistrangelo. La raccolta  </w:t>
      </w:r>
      <w:r>
        <w:rPr>
          <w:rFonts w:ascii="Palatino" w:hAnsi="Palatino" w:hint="default"/>
          <w:sz w:val="26"/>
          <w:szCs w:val="26"/>
          <w:rtl w:val="0"/>
          <w:lang w:val="it-IT"/>
        </w:rPr>
        <w:t xml:space="preserve">è </w:t>
      </w:r>
      <w:r>
        <w:rPr>
          <w:rFonts w:ascii="Palatino" w:hAnsi="Palatino"/>
          <w:sz w:val="26"/>
          <w:szCs w:val="26"/>
          <w:rtl w:val="0"/>
          <w:lang w:val="it-IT"/>
        </w:rPr>
        <w:t xml:space="preserve">stata ordinata dando evidenza ai </w:t>
      </w:r>
      <w:r>
        <w:rPr>
          <w:rFonts w:ascii="Palatino" w:hAnsi="Palatino"/>
          <w:sz w:val="26"/>
          <w:szCs w:val="26"/>
          <w:rtl w:val="0"/>
          <w:lang w:val="it-IT"/>
        </w:rPr>
        <w:t xml:space="preserve">maestri del Novecento </w:t>
      </w:r>
      <w:r>
        <w:rPr>
          <w:rFonts w:ascii="Palatino" w:hAnsi="Palatino"/>
          <w:sz w:val="26"/>
          <w:szCs w:val="26"/>
          <w:rtl w:val="0"/>
          <w:lang w:val="it-IT"/>
        </w:rPr>
        <w:t xml:space="preserve">piemontese </w:t>
      </w:r>
      <w:r>
        <w:rPr>
          <w:rFonts w:ascii="Palatino" w:hAnsi="Palatino"/>
          <w:sz w:val="26"/>
          <w:szCs w:val="26"/>
          <w:rtl w:val="0"/>
          <w:lang w:val="it-IT"/>
        </w:rPr>
        <w:t xml:space="preserve">agli esponenti del mondo fantastico e fiabesco, </w:t>
      </w:r>
      <w:r>
        <w:rPr>
          <w:rFonts w:ascii="Palatino" w:hAnsi="Palatino"/>
          <w:sz w:val="26"/>
          <w:szCs w:val="26"/>
          <w:rtl w:val="0"/>
          <w:lang w:val="it-IT"/>
        </w:rPr>
        <w:t xml:space="preserve">ad opere </w:t>
      </w:r>
      <w:r>
        <w:rPr>
          <w:rFonts w:ascii="Palatino" w:hAnsi="Palatino"/>
          <w:sz w:val="26"/>
          <w:szCs w:val="26"/>
          <w:rtl w:val="0"/>
          <w:lang w:val="it-IT"/>
        </w:rPr>
        <w:t xml:space="preserve">astratte e informali </w:t>
      </w:r>
      <w:r>
        <w:rPr>
          <w:rFonts w:ascii="Palatino" w:hAnsi="Palatino"/>
          <w:sz w:val="26"/>
          <w:szCs w:val="26"/>
          <w:rtl w:val="0"/>
          <w:lang w:val="it-IT"/>
        </w:rPr>
        <w:t xml:space="preserve">e </w:t>
      </w:r>
      <w:r>
        <w:rPr>
          <w:rFonts w:ascii="Palatino" w:hAnsi="Palatino"/>
          <w:sz w:val="26"/>
          <w:szCs w:val="26"/>
          <w:rtl w:val="0"/>
          <w:lang w:val="it-IT"/>
        </w:rPr>
        <w:t xml:space="preserve">a quelle iperrealiste, in una sorta di percorso che unisce i paesaggi tradizionali alle composizioni del nuovo Millennio, </w:t>
      </w:r>
      <w:r>
        <w:rPr>
          <w:rFonts w:ascii="Palatino" w:hAnsi="Palatino"/>
          <w:sz w:val="26"/>
          <w:szCs w:val="26"/>
          <w:rtl w:val="0"/>
          <w:lang w:val="it-IT"/>
        </w:rPr>
        <w:t>senza trascurare la</w:t>
      </w:r>
      <w:r>
        <w:rPr>
          <w:rFonts w:ascii="Palatino" w:hAnsi="Palatino"/>
          <w:sz w:val="26"/>
          <w:szCs w:val="26"/>
          <w:rtl w:val="0"/>
          <w:lang w:val="it-IT"/>
        </w:rPr>
        <w:t xml:space="preserve"> grafica </w:t>
      </w:r>
      <w:r>
        <w:rPr>
          <w:rFonts w:ascii="Palatino" w:hAnsi="Palatino"/>
          <w:sz w:val="26"/>
          <w:szCs w:val="26"/>
          <w:rtl w:val="0"/>
          <w:lang w:val="it-IT"/>
        </w:rPr>
        <w:t xml:space="preserve">e la </w:t>
      </w:r>
      <w:r>
        <w:rPr>
          <w:rFonts w:ascii="Palatino" w:hAnsi="Palatino"/>
          <w:sz w:val="26"/>
          <w:szCs w:val="26"/>
          <w:rtl w:val="0"/>
          <w:lang w:val="it-IT"/>
        </w:rPr>
        <w:t xml:space="preserve"> scultura.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r>
        <w:rPr>
          <w:rFonts w:ascii="Palatino" w:cs="Palatino" w:hAnsi="Palatino" w:eastAsia="Palatino"/>
          <w:sz w:val="26"/>
          <w:szCs w:val="26"/>
          <w:rtl w:val="0"/>
          <w:lang w:val="it-IT"/>
        </w:rPr>
        <w:tab/>
        <w:t>Negli anni successivi, grazie al costante impegno dell</w:t>
      </w:r>
      <w:r>
        <w:rPr>
          <w:rFonts w:ascii="Palatino" w:hAnsi="Palatino" w:hint="default"/>
          <w:sz w:val="26"/>
          <w:szCs w:val="26"/>
          <w:rtl w:val="0"/>
          <w:lang w:val="it-IT"/>
        </w:rPr>
        <w:t>’</w:t>
      </w:r>
      <w:r>
        <w:rPr>
          <w:rFonts w:ascii="Palatino" w:hAnsi="Palatino"/>
          <w:sz w:val="26"/>
          <w:szCs w:val="26"/>
          <w:rtl w:val="0"/>
          <w:lang w:val="it-IT"/>
        </w:rPr>
        <w:t>amministrazione comunale, di Marco Marzi in veste di curatore e all</w:t>
      </w:r>
      <w:r>
        <w:rPr>
          <w:rFonts w:ascii="Palatino" w:hAnsi="Palatino" w:hint="default"/>
          <w:sz w:val="26"/>
          <w:szCs w:val="26"/>
          <w:rtl w:val="0"/>
          <w:lang w:val="it-IT"/>
        </w:rPr>
        <w:t>’</w:t>
      </w:r>
      <w:r>
        <w:rPr>
          <w:rFonts w:ascii="Palatino" w:hAnsi="Palatino"/>
          <w:sz w:val="26"/>
          <w:szCs w:val="26"/>
          <w:rtl w:val="0"/>
          <w:lang w:val="it-IT"/>
        </w:rPr>
        <w:t xml:space="preserve">Associazione Ars Rubiana nata nel 2022, oltre alla valorizzazione della collezione permanente, sono state organizzate diverse e interessanti mostre dedicate ad importanti artisti tra cui Fernando Eandi, Tino Aime, Antonio Carena, Sandro Cherchi, Mario Calandri, Marcello Boglione e molti altri.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r>
        <w:rPr>
          <w:rFonts w:ascii="Palatino" w:hAnsi="Palatino"/>
          <w:sz w:val="26"/>
          <w:szCs w:val="26"/>
          <w:rtl w:val="0"/>
          <w:lang w:val="it-IT"/>
        </w:rPr>
        <w:t>Infine nel maggio di quest</w:t>
      </w:r>
      <w:r>
        <w:rPr>
          <w:rFonts w:ascii="Palatino" w:hAnsi="Palatino" w:hint="default"/>
          <w:sz w:val="26"/>
          <w:szCs w:val="26"/>
          <w:rtl w:val="0"/>
          <w:lang w:val="it-IT"/>
        </w:rPr>
        <w:t>’</w:t>
      </w:r>
      <w:r>
        <w:rPr>
          <w:rFonts w:ascii="Palatino" w:hAnsi="Palatino"/>
          <w:sz w:val="26"/>
          <w:szCs w:val="26"/>
          <w:rtl w:val="0"/>
          <w:lang w:val="it-IT"/>
        </w:rPr>
        <w:t xml:space="preserve">anno la Pinacoteca ha riaperto </w:t>
      </w:r>
      <w:r>
        <w:rPr>
          <w:rFonts w:ascii="Palatino" w:hAnsi="Palatino"/>
          <w:sz w:val="26"/>
          <w:szCs w:val="26"/>
          <w:rtl w:val="0"/>
          <w:lang w:val="it-IT"/>
        </w:rPr>
        <w:t xml:space="preserve"> in una rinnovata veste, resa possibile dai lavori di ristrutturazione finanziati dal PNRR. Questi interventi non solo hanno migliorato l'accessibilit</w:t>
      </w:r>
      <w:r>
        <w:rPr>
          <w:rFonts w:ascii="Palatino" w:hAnsi="Palatino" w:hint="default"/>
          <w:sz w:val="26"/>
          <w:szCs w:val="26"/>
          <w:rtl w:val="0"/>
        </w:rPr>
        <w:t xml:space="preserve">à </w:t>
      </w:r>
      <w:r>
        <w:rPr>
          <w:rFonts w:ascii="Palatino" w:hAnsi="Palatino"/>
          <w:sz w:val="26"/>
          <w:szCs w:val="26"/>
          <w:rtl w:val="0"/>
          <w:lang w:val="it-IT"/>
        </w:rPr>
        <w:t>della struttura sotto ogni aspetto, permettendo a un pubblico ancora pi</w:t>
      </w:r>
      <w:r>
        <w:rPr>
          <w:rFonts w:ascii="Palatino" w:hAnsi="Palatino" w:hint="default"/>
          <w:sz w:val="26"/>
          <w:szCs w:val="26"/>
          <w:rtl w:val="0"/>
          <w:lang w:val="it-IT"/>
        </w:rPr>
        <w:t xml:space="preserve">ù </w:t>
      </w:r>
      <w:r>
        <w:rPr>
          <w:rFonts w:ascii="Palatino" w:hAnsi="Palatino"/>
          <w:sz w:val="26"/>
          <w:szCs w:val="26"/>
          <w:rtl w:val="0"/>
          <w:lang w:val="it-IT"/>
        </w:rPr>
        <w:t>ampio di fruire delle sue collezioni, ma hanno anche consolidato il suo ruolo come polo culturale della comunit</w:t>
      </w:r>
      <w:r>
        <w:rPr>
          <w:rFonts w:ascii="Palatino" w:hAnsi="Palatino" w:hint="default"/>
          <w:sz w:val="26"/>
          <w:szCs w:val="26"/>
          <w:rtl w:val="0"/>
        </w:rPr>
        <w:t>à</w:t>
      </w:r>
      <w:r>
        <w:rPr>
          <w:rFonts w:ascii="Palatino" w:hAnsi="Palatino"/>
          <w:sz w:val="26"/>
          <w:szCs w:val="26"/>
          <w:rtl w:val="0"/>
          <w:lang w:val="it-IT"/>
        </w:rPr>
        <w:t xml:space="preserv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rtl w:val="0"/>
        </w:rPr>
        <w:t>L</w:t>
      </w:r>
      <w:r>
        <w:rPr>
          <w:rFonts w:ascii="Palatino" w:hAnsi="Palatino"/>
          <w:b w:val="1"/>
          <w:bCs w:val="1"/>
          <w:sz w:val="26"/>
          <w:szCs w:val="26"/>
          <w:rtl w:val="0"/>
          <w:lang w:val="it-IT"/>
        </w:rPr>
        <w:t>e</w:t>
      </w:r>
      <w:r>
        <w:rPr>
          <w:rFonts w:ascii="Palatino" w:hAnsi="Palatino"/>
          <w:b w:val="1"/>
          <w:bCs w:val="1"/>
          <w:sz w:val="26"/>
          <w:szCs w:val="26"/>
          <w:rtl w:val="0"/>
          <w:lang w:val="it-IT"/>
        </w:rPr>
        <w:t xml:space="preserve"> mostr</w:t>
      </w:r>
      <w:r>
        <w:rPr>
          <w:rFonts w:ascii="Palatino" w:hAnsi="Palatino"/>
          <w:b w:val="1"/>
          <w:bCs w:val="1"/>
          <w:sz w:val="26"/>
          <w:szCs w:val="26"/>
          <w:rtl w:val="0"/>
          <w:lang w:val="it-IT"/>
        </w:rPr>
        <w:t>e</w:t>
      </w:r>
      <w:r>
        <w:rPr>
          <w:rFonts w:ascii="Palatino" w:hAnsi="Palatino"/>
          <w:b w:val="1"/>
          <w:bCs w:val="1"/>
          <w:sz w:val="26"/>
          <w:szCs w:val="26"/>
          <w:rtl w:val="0"/>
        </w:rPr>
        <w:t xml:space="preserve"> </w:t>
      </w:r>
      <w:r>
        <w:rPr>
          <w:rFonts w:ascii="Palatino" w:hAnsi="Palatino"/>
          <w:b w:val="1"/>
          <w:bCs w:val="1"/>
          <w:sz w:val="26"/>
          <w:szCs w:val="26"/>
          <w:rtl w:val="0"/>
          <w:lang w:val="it-IT"/>
        </w:rPr>
        <w:t>sono</w:t>
      </w:r>
      <w:r>
        <w:rPr>
          <w:rFonts w:ascii="Palatino" w:hAnsi="Palatino"/>
          <w:b w:val="1"/>
          <w:bCs w:val="1"/>
          <w:sz w:val="26"/>
          <w:szCs w:val="26"/>
          <w:rtl w:val="0"/>
          <w:lang w:val="it-IT"/>
        </w:rPr>
        <w:t xml:space="preserve"> a ingresso libero e apert</w:t>
      </w:r>
      <w:r>
        <w:rPr>
          <w:rFonts w:ascii="Palatino" w:hAnsi="Palatino"/>
          <w:b w:val="1"/>
          <w:bCs w:val="1"/>
          <w:sz w:val="26"/>
          <w:szCs w:val="26"/>
          <w:rtl w:val="0"/>
          <w:lang w:val="it-IT"/>
        </w:rPr>
        <w:t>e</w:t>
      </w:r>
      <w:r>
        <w:rPr>
          <w:rFonts w:ascii="Palatino" w:hAnsi="Palatino"/>
          <w:b w:val="1"/>
          <w:bCs w:val="1"/>
          <w:sz w:val="26"/>
          <w:szCs w:val="26"/>
          <w:rtl w:val="0"/>
          <w:lang w:val="it-IT"/>
        </w:rPr>
        <w:t xml:space="preserve"> al pubblico nei seguenti orari: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rtl w:val="0"/>
          <w:lang w:val="it-IT"/>
        </w:rPr>
        <w:t>Dall</w:t>
      </w:r>
      <w:r>
        <w:rPr>
          <w:rFonts w:ascii="Palatino" w:hAnsi="Palatino" w:hint="default"/>
          <w:b w:val="1"/>
          <w:bCs w:val="1"/>
          <w:sz w:val="26"/>
          <w:szCs w:val="26"/>
          <w:rtl w:val="0"/>
          <w:lang w:val="it-IT"/>
        </w:rPr>
        <w:t>’</w:t>
      </w:r>
      <w:r>
        <w:rPr>
          <w:rFonts w:ascii="Palatino" w:hAnsi="Palatino"/>
          <w:b w:val="1"/>
          <w:bCs w:val="1"/>
          <w:sz w:val="26"/>
          <w:szCs w:val="26"/>
          <w:rtl w:val="0"/>
          <w:lang w:val="it-IT"/>
        </w:rPr>
        <w:t xml:space="preserve">8 al 29 settembre 2024 - </w:t>
      </w:r>
      <w:r>
        <w:rPr>
          <w:rFonts w:ascii="Palatino" w:hAnsi="Palatino"/>
          <w:b w:val="1"/>
          <w:bCs w:val="1"/>
          <w:sz w:val="26"/>
          <w:szCs w:val="26"/>
          <w:rtl w:val="0"/>
          <w:lang w:val="it-IT"/>
        </w:rPr>
        <w:t xml:space="preserve">Sabato e domenica 10.00-12.00  15.30 -  18.30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rtl w:val="0"/>
          <w:lang w:val="it-IT"/>
        </w:rPr>
        <w:t>Pinacoteca Comunale - Piazza Roma 11, Rubiana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rtl w:val="0"/>
          <w:lang w:val="it-IT"/>
        </w:rPr>
        <w:t xml:space="preserve">Casa Tabusso - Borgata Gai 21, Rubiana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rtl w:val="0"/>
          <w:lang w:val="it-IT"/>
        </w:rPr>
        <w:t xml:space="preserve">Per info: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rtl w:val="0"/>
          <w:lang w:val="it-IT"/>
        </w:rPr>
        <w:t>info@pinacotecatabusso.it</w:t>
      </w:r>
      <w:r>
        <w:rPr>
          <w:rFonts w:ascii="Palatino" w:hAnsi="Palatino"/>
          <w:b w:val="1"/>
          <w:bCs w:val="1"/>
          <w:sz w:val="26"/>
          <w:szCs w:val="26"/>
          <w:rtl w:val="0"/>
          <w:lang w:val="it-IT"/>
        </w:rPr>
        <w:t xml:space="preserve">  - </w:t>
      </w:r>
      <w:r>
        <w:rPr>
          <w:rFonts w:ascii="Palatino" w:hAnsi="Palatino"/>
          <w:b w:val="1"/>
          <w:bCs w:val="1"/>
          <w:sz w:val="26"/>
          <w:szCs w:val="26"/>
          <w:rtl w:val="0"/>
          <w:lang w:val="ru-RU"/>
        </w:rPr>
        <w:t>347</w:t>
      </w:r>
      <w:r>
        <w:rPr>
          <w:rFonts w:ascii="Palatino" w:hAnsi="Palatino"/>
          <w:b w:val="1"/>
          <w:bCs w:val="1"/>
          <w:sz w:val="26"/>
          <w:szCs w:val="26"/>
          <w:rtl w:val="0"/>
          <w:lang w:val="it-IT"/>
        </w:rPr>
        <w:t xml:space="preserve"> </w:t>
      </w:r>
      <w:r>
        <w:rPr>
          <w:rFonts w:ascii="Palatino" w:hAnsi="Palatino"/>
          <w:b w:val="1"/>
          <w:bCs w:val="1"/>
          <w:sz w:val="26"/>
          <w:szCs w:val="26"/>
          <w:rtl w:val="0"/>
        </w:rPr>
        <w:t>9111015</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b w:val="1"/>
          <w:bCs w:val="1"/>
          <w:sz w:val="26"/>
          <w:szCs w:val="26"/>
          <w:rtl w:val="0"/>
        </w:rPr>
      </w:pPr>
      <w:r>
        <w:rPr>
          <w:rFonts w:ascii="Palatino" w:hAnsi="Palatino"/>
          <w:b w:val="1"/>
          <w:bCs w:val="1"/>
          <w:sz w:val="26"/>
          <w:szCs w:val="26"/>
          <w:u w:color="0067d9"/>
          <w:rtl w:val="0"/>
          <w:lang w:val="it-IT"/>
        </w:rPr>
        <w:t>info@archiviotabusso.it</w:t>
      </w:r>
      <w:r>
        <w:rPr>
          <w:rFonts w:ascii="Palatino" w:hAnsi="Palatino"/>
          <w:b w:val="1"/>
          <w:bCs w:val="1"/>
          <w:sz w:val="26"/>
          <w:szCs w:val="26"/>
          <w:rtl w:val="0"/>
        </w:rPr>
        <w:t xml:space="preserve"> </w:t>
      </w:r>
      <w:r>
        <w:rPr>
          <w:rFonts w:ascii="Palatino" w:hAnsi="Palatino"/>
          <w:b w:val="1"/>
          <w:bCs w:val="1"/>
          <w:sz w:val="26"/>
          <w:szCs w:val="26"/>
          <w:rtl w:val="0"/>
          <w:lang w:val="it-IT"/>
        </w:rPr>
        <w:t>- 348 4455959</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i w:val="1"/>
          <w:iCs w:val="1"/>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outline w:val="0"/>
          <w:color w:val="d29c00"/>
          <w:sz w:val="26"/>
          <w:szCs w:val="26"/>
          <w:rtl w:val="0"/>
          <w14:textFill>
            <w14:solidFill>
              <w14:srgbClr w14:val="D29D00"/>
            </w14:solidFill>
          </w14:textFill>
        </w:rPr>
      </w:pPr>
      <w:r>
        <w:rPr>
          <w:rFonts w:ascii="Palatino" w:hAnsi="Palatino"/>
          <w:outline w:val="0"/>
          <w:color w:val="d29c00"/>
          <w:sz w:val="26"/>
          <w:szCs w:val="26"/>
          <w:rtl w:val="0"/>
          <w:lang w:val="it-IT"/>
          <w14:textFill>
            <w14:solidFill>
              <w14:srgbClr w14:val="D29D00"/>
            </w14:solidFill>
          </w14:textFill>
        </w:rPr>
        <w:t>Parallelamente alla rassegna Fiabe e Boschi di Rubiana, a Corio, l</w:t>
      </w:r>
      <w:r>
        <w:rPr>
          <w:rFonts w:ascii="Palatino" w:hAnsi="Palatino" w:hint="default"/>
          <w:outline w:val="0"/>
          <w:color w:val="d29c00"/>
          <w:sz w:val="26"/>
          <w:szCs w:val="26"/>
          <w:rtl w:val="0"/>
          <w:lang w:val="it-IT"/>
          <w14:textFill>
            <w14:solidFill>
              <w14:srgbClr w14:val="D29D00"/>
            </w14:solidFill>
          </w14:textFill>
        </w:rPr>
        <w:t>’</w:t>
      </w:r>
      <w:r>
        <w:rPr>
          <w:rFonts w:ascii="Palatino" w:hAnsi="Palatino"/>
          <w:outline w:val="0"/>
          <w:color w:val="d29c00"/>
          <w:sz w:val="26"/>
          <w:szCs w:val="26"/>
          <w:rtl w:val="0"/>
          <w:lang w:val="it-IT"/>
          <w14:textFill>
            <w14:solidFill>
              <w14:srgbClr w14:val="D29D00"/>
            </w14:solidFill>
          </w14:textFill>
        </w:rPr>
        <w:t xml:space="preserve">associazione culturale </w:t>
      </w:r>
      <w:r>
        <w:rPr>
          <w:rFonts w:ascii="Palatino" w:hAnsi="Palatino"/>
          <w:i w:val="1"/>
          <w:iCs w:val="1"/>
          <w:outline w:val="0"/>
          <w:color w:val="d29c00"/>
          <w:sz w:val="26"/>
          <w:szCs w:val="26"/>
          <w:rtl w:val="0"/>
          <w:lang w:val="it-IT"/>
          <w14:textFill>
            <w14:solidFill>
              <w14:srgbClr w14:val="D29D00"/>
            </w14:solidFill>
          </w14:textFill>
        </w:rPr>
        <w:t>AR.CO Arte Corio</w:t>
      </w:r>
      <w:r>
        <w:rPr>
          <w:rFonts w:ascii="Palatino" w:hAnsi="Palatino"/>
          <w:outline w:val="0"/>
          <w:color w:val="d29c00"/>
          <w:sz w:val="26"/>
          <w:szCs w:val="26"/>
          <w:rtl w:val="0"/>
          <w:lang w:val="it-IT"/>
          <w14:textFill>
            <w14:solidFill>
              <w14:srgbClr w14:val="D29D00"/>
            </w14:solidFill>
          </w14:textFill>
        </w:rPr>
        <w:t xml:space="preserve"> promuove la mostra </w:t>
      </w:r>
      <w:r>
        <w:rPr>
          <w:rFonts w:ascii="Palatino" w:hAnsi="Palatino" w:hint="default"/>
          <w:b w:val="1"/>
          <w:bCs w:val="1"/>
          <w:outline w:val="0"/>
          <w:color w:val="d29c00"/>
          <w:sz w:val="26"/>
          <w:szCs w:val="26"/>
          <w:rtl w:val="0"/>
          <w:lang w:val="it-IT"/>
          <w14:textFill>
            <w14:solidFill>
              <w14:srgbClr w14:val="D29D00"/>
            </w14:solidFill>
          </w14:textFill>
        </w:rPr>
        <w:t>«</w:t>
      </w:r>
      <w:r>
        <w:rPr>
          <w:rFonts w:ascii="Palatino" w:hAnsi="Palatino"/>
          <w:b w:val="1"/>
          <w:bCs w:val="1"/>
          <w:outline w:val="0"/>
          <w:color w:val="d29c00"/>
          <w:sz w:val="26"/>
          <w:szCs w:val="26"/>
          <w:rtl w:val="0"/>
          <w:lang w:val="it-IT"/>
          <w14:textFill>
            <w14:solidFill>
              <w14:srgbClr w14:val="D29D00"/>
            </w14:solidFill>
          </w14:textFill>
        </w:rPr>
        <w:t>Giacomo Soffiantino</w:t>
      </w:r>
      <w:r>
        <w:rPr>
          <w:rFonts w:ascii="Palatino" w:hAnsi="Palatino"/>
          <w:b w:val="1"/>
          <w:bCs w:val="1"/>
          <w:outline w:val="0"/>
          <w:color w:val="d29c00"/>
          <w:sz w:val="26"/>
          <w:szCs w:val="26"/>
          <w:rtl w:val="0"/>
          <w:lang w:val="it-IT"/>
          <w14:textFill>
            <w14:solidFill>
              <w14:srgbClr w14:val="D29D00"/>
            </w14:solidFill>
          </w14:textFill>
        </w:rPr>
        <w:t xml:space="preserve">. </w:t>
      </w:r>
      <w:r>
        <w:rPr>
          <w:rFonts w:ascii="Palatino" w:hAnsi="Palatino"/>
          <w:b w:val="1"/>
          <w:bCs w:val="1"/>
          <w:outline w:val="0"/>
          <w:color w:val="d29c00"/>
          <w:sz w:val="26"/>
          <w:szCs w:val="26"/>
          <w:rtl w:val="0"/>
          <w:lang w:val="it-IT"/>
          <w14:textFill>
            <w14:solidFill>
              <w14:srgbClr w14:val="D29D00"/>
            </w14:solidFill>
          </w14:textFill>
        </w:rPr>
        <w:t>La regola della trasgressione, con l'amico Francesco Tabusso</w:t>
      </w:r>
      <w:r>
        <w:rPr>
          <w:rFonts w:ascii="Palatino" w:hAnsi="Palatino" w:hint="default"/>
          <w:b w:val="1"/>
          <w:bCs w:val="1"/>
          <w:outline w:val="0"/>
          <w:color w:val="d29c00"/>
          <w:sz w:val="26"/>
          <w:szCs w:val="26"/>
          <w:rtl w:val="0"/>
          <w:lang w:val="it-IT"/>
          <w14:textFill>
            <w14:solidFill>
              <w14:srgbClr w14:val="D29D00"/>
            </w14:solidFill>
          </w14:textFill>
        </w:rPr>
        <w:t>»</w:t>
      </w:r>
      <w:r>
        <w:rPr>
          <w:rFonts w:ascii="Palatino" w:hAnsi="Palatino"/>
          <w:outline w:val="0"/>
          <w:color w:val="d29c00"/>
          <w:sz w:val="26"/>
          <w:szCs w:val="26"/>
          <w:rtl w:val="0"/>
          <w:lang w:val="it-IT"/>
          <w14:textFill>
            <w14:solidFill>
              <w14:srgbClr w14:val="D29D00"/>
            </w14:solidFill>
          </w14:textFill>
        </w:rPr>
        <w:t xml:space="preserve"> che sar</w:t>
      </w:r>
      <w:r>
        <w:rPr>
          <w:rFonts w:ascii="Palatino" w:hAnsi="Palatino" w:hint="default"/>
          <w:outline w:val="0"/>
          <w:color w:val="d29c00"/>
          <w:sz w:val="26"/>
          <w:szCs w:val="26"/>
          <w:rtl w:val="0"/>
          <w:lang w:val="it-IT"/>
          <w14:textFill>
            <w14:solidFill>
              <w14:srgbClr w14:val="D29D00"/>
            </w14:solidFill>
          </w14:textFill>
        </w:rPr>
        <w:t xml:space="preserve">à </w:t>
      </w:r>
      <w:r>
        <w:rPr>
          <w:rFonts w:ascii="Palatino" w:hAnsi="Palatino"/>
          <w:outline w:val="0"/>
          <w:color w:val="d29c00"/>
          <w:sz w:val="26"/>
          <w:szCs w:val="26"/>
          <w:rtl w:val="0"/>
          <w:lang w:val="it-IT"/>
          <w14:textFill>
            <w14:solidFill>
              <w14:srgbClr w14:val="D29D00"/>
            </w14:solidFill>
          </w14:textFill>
        </w:rPr>
        <w:t xml:space="preserve">inaugurata domenica 8 settembre alle ore 16.00 presso la </w:t>
      </w:r>
      <w:r>
        <w:rPr>
          <w:rFonts w:ascii="Palatino" w:hAnsi="Palatino"/>
          <w:outline w:val="0"/>
          <w:color w:val="d29c00"/>
          <w:sz w:val="26"/>
          <w:szCs w:val="26"/>
          <w:rtl w:val="0"/>
          <w:lang w:val="it-IT"/>
          <w14:textFill>
            <w14:solidFill>
              <w14:srgbClr w14:val="D29D00"/>
            </w14:solidFill>
          </w14:textFill>
        </w:rPr>
        <w:t>Chiesa di Santa Croce, piazza della Chiesa</w:t>
      </w:r>
      <w:r>
        <w:rPr>
          <w:rFonts w:ascii="Palatino" w:hAnsi="Palatino"/>
          <w:outline w:val="0"/>
          <w:color w:val="d29c00"/>
          <w:sz w:val="26"/>
          <w:szCs w:val="26"/>
          <w:rtl w:val="0"/>
          <w:lang w:val="it-IT"/>
          <w14:textFill>
            <w14:solidFill>
              <w14:srgbClr w14:val="D29D00"/>
            </w14:solidFill>
          </w14:textFill>
        </w:rPr>
        <w:t xml:space="preserve">, visitabile </w:t>
      </w:r>
      <w:r>
        <w:rPr>
          <w:rFonts w:ascii="Palatino" w:hAnsi="Palatino"/>
          <w:outline w:val="0"/>
          <w:color w:val="d29c00"/>
          <w:sz w:val="26"/>
          <w:szCs w:val="26"/>
          <w:rtl w:val="0"/>
          <w:lang w:val="it-IT"/>
          <w14:textFill>
            <w14:solidFill>
              <w14:srgbClr w14:val="D29D00"/>
            </w14:solidFill>
          </w14:textFill>
        </w:rPr>
        <w:t>dal gioved</w:t>
      </w:r>
      <w:r>
        <w:rPr>
          <w:rFonts w:ascii="Palatino" w:hAnsi="Palatino" w:hint="default"/>
          <w:outline w:val="0"/>
          <w:color w:val="d29c00"/>
          <w:sz w:val="26"/>
          <w:szCs w:val="26"/>
          <w:rtl w:val="0"/>
          <w:lang w:val="it-IT"/>
          <w14:textFill>
            <w14:solidFill>
              <w14:srgbClr w14:val="D29D00"/>
            </w14:solidFill>
          </w14:textFill>
        </w:rPr>
        <w:t xml:space="preserve">ì </w:t>
      </w:r>
      <w:r>
        <w:rPr>
          <w:rFonts w:ascii="Palatino" w:hAnsi="Palatino"/>
          <w:outline w:val="0"/>
          <w:color w:val="d29c00"/>
          <w:sz w:val="26"/>
          <w:szCs w:val="26"/>
          <w:rtl w:val="0"/>
          <w:lang w:val="it-IT"/>
          <w14:textFill>
            <w14:solidFill>
              <w14:srgbClr w14:val="D29D00"/>
            </w14:solidFill>
          </w14:textFill>
        </w:rPr>
        <w:t xml:space="preserve">alla domenica </w:t>
      </w:r>
      <w:r>
        <w:rPr>
          <w:rFonts w:ascii="Palatino" w:hAnsi="Palatino"/>
          <w:outline w:val="0"/>
          <w:color w:val="d29c00"/>
          <w:sz w:val="26"/>
          <w:szCs w:val="26"/>
          <w:rtl w:val="0"/>
          <w:lang w:val="it-IT"/>
          <w14:textFill>
            <w14:solidFill>
              <w14:srgbClr w14:val="D29D00"/>
            </w14:solidFill>
          </w14:textFill>
        </w:rPr>
        <w:t xml:space="preserve">con orario </w:t>
      </w:r>
      <w:r>
        <w:rPr>
          <w:rFonts w:ascii="Palatino" w:hAnsi="Palatino"/>
          <w:outline w:val="0"/>
          <w:color w:val="d29c00"/>
          <w:sz w:val="26"/>
          <w:szCs w:val="26"/>
          <w:rtl w:val="0"/>
          <w14:textFill>
            <w14:solidFill>
              <w14:srgbClr w14:val="D29D00"/>
            </w14:solidFill>
          </w14:textFill>
        </w:rPr>
        <w:t>10</w:t>
      </w:r>
      <w:r>
        <w:rPr>
          <w:rFonts w:ascii="Palatino" w:hAnsi="Palatino"/>
          <w:outline w:val="0"/>
          <w:color w:val="d29c00"/>
          <w:sz w:val="26"/>
          <w:szCs w:val="26"/>
          <w:rtl w:val="0"/>
          <w:lang w:val="it-IT"/>
          <w14:textFill>
            <w14:solidFill>
              <w14:srgbClr w14:val="D29D00"/>
            </w14:solidFill>
          </w14:textFill>
        </w:rPr>
        <w:t>.</w:t>
      </w:r>
      <w:r>
        <w:rPr>
          <w:rFonts w:ascii="Palatino" w:hAnsi="Palatino"/>
          <w:outline w:val="0"/>
          <w:color w:val="d29c00"/>
          <w:sz w:val="26"/>
          <w:szCs w:val="26"/>
          <w:rtl w:val="0"/>
          <w14:textFill>
            <w14:solidFill>
              <w14:srgbClr w14:val="D29D00"/>
            </w14:solidFill>
          </w14:textFill>
        </w:rPr>
        <w:t>30-12</w:t>
      </w:r>
      <w:r>
        <w:rPr>
          <w:rFonts w:ascii="Palatino" w:hAnsi="Palatino"/>
          <w:outline w:val="0"/>
          <w:color w:val="d29c00"/>
          <w:sz w:val="26"/>
          <w:szCs w:val="26"/>
          <w:rtl w:val="0"/>
          <w:lang w:val="it-IT"/>
          <w14:textFill>
            <w14:solidFill>
              <w14:srgbClr w14:val="D29D00"/>
            </w14:solidFill>
          </w14:textFill>
        </w:rPr>
        <w:t>.</w:t>
      </w:r>
      <w:r>
        <w:rPr>
          <w:rFonts w:ascii="Palatino" w:hAnsi="Palatino"/>
          <w:outline w:val="0"/>
          <w:color w:val="d29c00"/>
          <w:sz w:val="26"/>
          <w:szCs w:val="26"/>
          <w:rtl w:val="0"/>
          <w:lang w:val="pt-PT"/>
          <w14:textFill>
            <w14:solidFill>
              <w14:srgbClr w14:val="D29D00"/>
            </w14:solidFill>
          </w14:textFill>
        </w:rPr>
        <w:t>30 e 16</w:t>
      </w:r>
      <w:r>
        <w:rPr>
          <w:rFonts w:ascii="Palatino" w:hAnsi="Palatino"/>
          <w:outline w:val="0"/>
          <w:color w:val="d29c00"/>
          <w:sz w:val="26"/>
          <w:szCs w:val="26"/>
          <w:rtl w:val="0"/>
          <w:lang w:val="it-IT"/>
          <w14:textFill>
            <w14:solidFill>
              <w14:srgbClr w14:val="D29D00"/>
            </w14:solidFill>
          </w14:textFill>
        </w:rPr>
        <w:t xml:space="preserve">.00 </w:t>
      </w:r>
      <w:r>
        <w:rPr>
          <w:rFonts w:ascii="Palatino" w:hAnsi="Palatino"/>
          <w:outline w:val="0"/>
          <w:color w:val="d29c00"/>
          <w:sz w:val="26"/>
          <w:szCs w:val="26"/>
          <w:rtl w:val="0"/>
          <w14:textFill>
            <w14:solidFill>
              <w14:srgbClr w14:val="D29D00"/>
            </w14:solidFill>
          </w14:textFill>
        </w:rPr>
        <w:t>-19.</w:t>
      </w:r>
      <w:r>
        <w:rPr>
          <w:rFonts w:ascii="Palatino" w:hAnsi="Palatino"/>
          <w:outline w:val="0"/>
          <w:color w:val="d29c00"/>
          <w:sz w:val="26"/>
          <w:szCs w:val="26"/>
          <w:rtl w:val="0"/>
          <w:lang w:val="it-IT"/>
          <w14:textFill>
            <w14:solidFill>
              <w14:srgbClr w14:val="D29D00"/>
            </w14:solidFill>
          </w14:textFill>
        </w:rPr>
        <w:t xml:space="preserve">00.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outline w:val="0"/>
          <w:color w:val="d29c00"/>
          <w:sz w:val="26"/>
          <w:szCs w:val="26"/>
          <w:rtl w:val="0"/>
          <w14:textFill>
            <w14:solidFill>
              <w14:srgbClr w14:val="D29D00"/>
            </w14:solidFill>
          </w14:textFill>
        </w:rPr>
      </w:pPr>
      <w:r>
        <w:rPr>
          <w:rFonts w:ascii="Palatino" w:hAnsi="Palatino"/>
          <w:outline w:val="0"/>
          <w:color w:val="d29c00"/>
          <w:sz w:val="26"/>
          <w:szCs w:val="26"/>
          <w:rtl w:val="0"/>
          <w:lang w:val="it-IT"/>
          <w14:textFill>
            <w14:solidFill>
              <w14:srgbClr w14:val="D29D00"/>
            </w14:solidFill>
          </w14:textFill>
        </w:rPr>
        <w:t>AR.CO</w:t>
      </w:r>
      <w:r>
        <w:rPr>
          <w:rFonts w:ascii="Palatino" w:hAnsi="Palatino"/>
          <w:outline w:val="0"/>
          <w:color w:val="d29c00"/>
          <w:sz w:val="26"/>
          <w:szCs w:val="26"/>
          <w:rtl w:val="0"/>
          <w:lang w:val="it-IT"/>
          <w14:textFill>
            <w14:solidFill>
              <w14:srgbClr w14:val="D29D00"/>
            </w14:solidFill>
          </w14:textFill>
        </w:rPr>
        <w:t xml:space="preserve"> </w:t>
      </w:r>
      <w:r>
        <w:rPr>
          <w:rFonts w:ascii="Palatino" w:hAnsi="Palatino"/>
          <w:outline w:val="0"/>
          <w:color w:val="d29c00"/>
          <w:sz w:val="26"/>
          <w:szCs w:val="26"/>
          <w:rtl w:val="0"/>
          <w:lang w:val="it-IT"/>
          <w14:textFill>
            <w14:solidFill>
              <w14:srgbClr w14:val="D29D00"/>
            </w14:solidFill>
          </w14:textFill>
        </w:rPr>
        <w:t>nasce nel 2012 dal desiderio di Giacomo Soffiantino di creare a Corio un Museo d'arte contemporanea all</w:t>
      </w:r>
      <w:r>
        <w:rPr>
          <w:rFonts w:ascii="Palatino" w:hAnsi="Palatino" w:hint="default"/>
          <w:outline w:val="0"/>
          <w:color w:val="d29c00"/>
          <w:sz w:val="26"/>
          <w:szCs w:val="26"/>
          <w:rtl w:val="0"/>
          <w:lang w:val="it-IT"/>
          <w14:textFill>
            <w14:solidFill>
              <w14:srgbClr w14:val="D29D00"/>
            </w14:solidFill>
          </w14:textFill>
        </w:rPr>
        <w:t>’</w:t>
      </w:r>
      <w:r>
        <w:rPr>
          <w:rFonts w:ascii="Palatino" w:hAnsi="Palatino"/>
          <w:outline w:val="0"/>
          <w:color w:val="d29c00"/>
          <w:sz w:val="26"/>
          <w:szCs w:val="26"/>
          <w:rtl w:val="0"/>
          <w:lang w:val="it-IT"/>
          <w14:textFill>
            <w14:solidFill>
              <w14:srgbClr w14:val="D29D00"/>
            </w14:solidFill>
          </w14:textFill>
        </w:rPr>
        <w:t>aperto.</w:t>
      </w:r>
      <w:r>
        <w:rPr>
          <w:rFonts w:ascii="Palatino" w:hAnsi="Palatino"/>
          <w:outline w:val="0"/>
          <w:color w:val="d29c00"/>
          <w:sz w:val="26"/>
          <w:szCs w:val="26"/>
          <w:rtl w:val="0"/>
          <w:lang w:val="it-IT"/>
          <w14:textFill>
            <w14:solidFill>
              <w14:srgbClr w14:val="D29D00"/>
            </w14:solidFill>
          </w14:textFill>
        </w:rPr>
        <w:t xml:space="preserve"> </w:t>
      </w:r>
      <w:r>
        <w:rPr>
          <w:rFonts w:ascii="Palatino" w:hAnsi="Palatino"/>
          <w:outline w:val="0"/>
          <w:color w:val="d29c00"/>
          <w:sz w:val="26"/>
          <w:szCs w:val="26"/>
          <w:rtl w:val="0"/>
          <w:lang w:val="it-IT"/>
          <w14:textFill>
            <w14:solidFill>
              <w14:srgbClr w14:val="D29D00"/>
            </w14:solidFill>
          </w14:textFill>
        </w:rPr>
        <w:t>Nelle sue parole l'intento d</w:t>
      </w:r>
      <w:r>
        <w:rPr>
          <w:rFonts w:ascii="Palatino" w:hAnsi="Palatino"/>
          <w:outline w:val="0"/>
          <w:color w:val="d29c00"/>
          <w:sz w:val="26"/>
          <w:szCs w:val="26"/>
          <w:rtl w:val="0"/>
          <w:lang w:val="it-IT"/>
          <w14:textFill>
            <w14:solidFill>
              <w14:srgbClr w14:val="D29D00"/>
            </w14:solidFill>
          </w14:textFill>
        </w:rPr>
        <w:t>ell</w:t>
      </w:r>
      <w:r>
        <w:rPr>
          <w:rFonts w:ascii="Palatino" w:hAnsi="Palatino" w:hint="default"/>
          <w:outline w:val="0"/>
          <w:color w:val="d29c00"/>
          <w:sz w:val="26"/>
          <w:szCs w:val="26"/>
          <w:rtl w:val="0"/>
          <w:lang w:val="it-IT"/>
          <w14:textFill>
            <w14:solidFill>
              <w14:srgbClr w14:val="D29D00"/>
            </w14:solidFill>
          </w14:textFill>
        </w:rPr>
        <w:t>’</w:t>
      </w:r>
      <w:r>
        <w:rPr>
          <w:rFonts w:ascii="Palatino" w:hAnsi="Palatino"/>
          <w:outline w:val="0"/>
          <w:color w:val="d29c00"/>
          <w:sz w:val="26"/>
          <w:szCs w:val="26"/>
          <w:rtl w:val="0"/>
          <w:lang w:val="it-IT"/>
          <w14:textFill>
            <w14:solidFill>
              <w14:srgbClr w14:val="D29D00"/>
            </w14:solidFill>
          </w14:textFill>
        </w:rPr>
        <w:t>associazione</w:t>
      </w:r>
      <w:r>
        <w:rPr>
          <w:rFonts w:ascii="Palatino" w:hAnsi="Palatino"/>
          <w:outline w:val="0"/>
          <w:color w:val="d29c00"/>
          <w:sz w:val="26"/>
          <w:szCs w:val="26"/>
          <w:rtl w:val="0"/>
          <w14:textFill>
            <w14:solidFill>
              <w14:srgbClr w14:val="D29D00"/>
            </w14:solidFill>
          </w14:textFill>
        </w:rPr>
        <w:t>:</w:t>
      </w:r>
      <w:r>
        <w:rPr>
          <w:rFonts w:ascii="Palatino" w:hAnsi="Palatino"/>
          <w:outline w:val="0"/>
          <w:color w:val="d29c00"/>
          <w:sz w:val="26"/>
          <w:szCs w:val="26"/>
          <w:rtl w:val="0"/>
          <w:lang w:val="it-IT"/>
          <w14:textFill>
            <w14:solidFill>
              <w14:srgbClr w14:val="D29D00"/>
            </w14:solidFill>
          </w14:textFill>
        </w:rPr>
        <w:t xml:space="preserve"> </w:t>
      </w:r>
      <w:r>
        <w:rPr>
          <w:rFonts w:ascii="Palatino" w:hAnsi="Palatino"/>
          <w:outline w:val="0"/>
          <w:color w:val="d29c00"/>
          <w:sz w:val="26"/>
          <w:szCs w:val="26"/>
          <w:rtl w:val="0"/>
          <w:lang w:val="it-IT"/>
          <w14:textFill>
            <w14:solidFill>
              <w14:srgbClr w14:val="D29D00"/>
            </w14:solidFill>
          </w14:textFill>
        </w:rPr>
        <w:t>"Tre sono le verit</w:t>
      </w:r>
      <w:r>
        <w:rPr>
          <w:rFonts w:ascii="Palatino" w:hAnsi="Palatino" w:hint="default"/>
          <w:outline w:val="0"/>
          <w:color w:val="d29c00"/>
          <w:sz w:val="26"/>
          <w:szCs w:val="26"/>
          <w:rtl w:val="0"/>
          <w14:textFill>
            <w14:solidFill>
              <w14:srgbClr w14:val="D29D00"/>
            </w14:solidFill>
          </w14:textFill>
        </w:rPr>
        <w:t xml:space="preserve">à </w:t>
      </w:r>
      <w:r>
        <w:rPr>
          <w:rFonts w:ascii="Palatino" w:hAnsi="Palatino"/>
          <w:outline w:val="0"/>
          <w:color w:val="d29c00"/>
          <w:sz w:val="26"/>
          <w:szCs w:val="26"/>
          <w:rtl w:val="0"/>
          <w:lang w:val="it-IT"/>
          <w14:textFill>
            <w14:solidFill>
              <w14:srgbClr w14:val="D29D00"/>
            </w14:solidFill>
          </w14:textFill>
        </w:rPr>
        <w:t>del museo pubblico: conservazione, documentazione, educazione."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r>
        <w:rPr>
          <w:rFonts w:ascii="Palatino" w:hAnsi="Palatino"/>
          <w:sz w:val="26"/>
          <w:szCs w:val="26"/>
          <w:rtl w:val="0"/>
          <w:lang w:val="it-IT"/>
        </w:rPr>
        <w:t xml:space="preserve">NOTA BIOGRAFICA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ind w:left="0" w:right="0" w:firstLine="0"/>
        <w:jc w:val="both"/>
        <w:rPr>
          <w:rFonts w:ascii="Palatino" w:cs="Palatino" w:hAnsi="Palatino" w:eastAsia="Palatino"/>
          <w:sz w:val="26"/>
          <w:szCs w:val="26"/>
          <w:rtl w:val="0"/>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Francesco Tabusso</w:t>
      </w:r>
      <w:r>
        <w:rPr>
          <w:rFonts w:ascii="Palatino" w:hAnsi="Palatino"/>
          <w:sz w:val="26"/>
          <w:szCs w:val="26"/>
          <w:rtl w:val="0"/>
          <w:lang w:val="it-IT"/>
        </w:rPr>
        <w:t xml:space="preserve"> nasce </w:t>
      </w:r>
      <w:r>
        <w:rPr>
          <w:rFonts w:ascii="Palatino" w:hAnsi="Palatino"/>
          <w:sz w:val="26"/>
          <w:szCs w:val="26"/>
          <w:rtl w:val="0"/>
          <w:lang w:val="it-IT"/>
        </w:rPr>
        <w:t xml:space="preserve">nel 1930 </w:t>
      </w:r>
      <w:r>
        <w:rPr>
          <w:rFonts w:ascii="Palatino" w:hAnsi="Palatino"/>
          <w:sz w:val="26"/>
          <w:szCs w:val="26"/>
          <w:rtl w:val="0"/>
          <w:lang w:val="it-IT"/>
        </w:rPr>
        <w:t>alle porte di Milano, nell</w:t>
      </w:r>
      <w:r>
        <w:rPr>
          <w:rFonts w:ascii="Palatino" w:hAnsi="Palatino" w:hint="default"/>
          <w:sz w:val="26"/>
          <w:szCs w:val="26"/>
          <w:rtl w:val="1"/>
        </w:rPr>
        <w:t>’</w:t>
      </w:r>
      <w:r>
        <w:rPr>
          <w:rFonts w:ascii="Palatino" w:hAnsi="Palatino"/>
          <w:sz w:val="26"/>
          <w:szCs w:val="26"/>
          <w:rtl w:val="0"/>
          <w:lang w:val="it-IT"/>
        </w:rPr>
        <w:t>industriale Sesto San Giovanni, dove la famiglia di origini piemontesi si trasferisce per un breve periodo al seguito del padre ingegnere. Manifestata precocemente l</w:t>
      </w:r>
      <w:r>
        <w:rPr>
          <w:rFonts w:ascii="Palatino" w:hAnsi="Palatino" w:hint="default"/>
          <w:sz w:val="26"/>
          <w:szCs w:val="26"/>
          <w:rtl w:val="1"/>
        </w:rPr>
        <w:t>’</w:t>
      </w:r>
      <w:r>
        <w:rPr>
          <w:rFonts w:ascii="Palatino" w:hAnsi="Palatino"/>
          <w:sz w:val="26"/>
          <w:szCs w:val="26"/>
          <w:rtl w:val="0"/>
          <w:lang w:val="it-IT"/>
        </w:rPr>
        <w:t>inclinazione pittorica, gi</w:t>
      </w:r>
      <w:r>
        <w:rPr>
          <w:rFonts w:ascii="Palatino" w:hAnsi="Palatino" w:hint="default"/>
          <w:sz w:val="26"/>
          <w:szCs w:val="26"/>
          <w:rtl w:val="0"/>
        </w:rPr>
        <w:t xml:space="preserve">à </w:t>
      </w:r>
      <w:r>
        <w:rPr>
          <w:rFonts w:ascii="Palatino" w:hAnsi="Palatino"/>
          <w:sz w:val="26"/>
          <w:szCs w:val="26"/>
          <w:rtl w:val="0"/>
          <w:lang w:val="it-IT"/>
        </w:rPr>
        <w:t>a partire dagli anni della guerra e dello sfollamento a Rubiana, quando con la famiglia si trasferisce nella casa di campagna in Val di Susa, comincia a mettere a fuoco, a contatto con il mondo contadino, il suo immaginario poetico. Una tematica d</w:t>
      </w:r>
      <w:r>
        <w:rPr>
          <w:rFonts w:ascii="Palatino" w:hAnsi="Palatino" w:hint="default"/>
          <w:sz w:val="26"/>
          <w:szCs w:val="26"/>
          <w:rtl w:val="1"/>
        </w:rPr>
        <w:t>’</w:t>
      </w:r>
      <w:r>
        <w:rPr>
          <w:rFonts w:ascii="Palatino" w:hAnsi="Palatino"/>
          <w:sz w:val="26"/>
          <w:szCs w:val="26"/>
          <w:rtl w:val="0"/>
          <w:lang w:val="it-IT"/>
        </w:rPr>
        <w:t>ispirazione rurale animata da una fervida fantasia, cui sapr</w:t>
      </w:r>
      <w:r>
        <w:rPr>
          <w:rFonts w:ascii="Palatino" w:hAnsi="Palatino" w:hint="default"/>
          <w:sz w:val="26"/>
          <w:szCs w:val="26"/>
          <w:rtl w:val="0"/>
        </w:rPr>
        <w:t xml:space="preserve">à </w:t>
      </w:r>
      <w:r>
        <w:rPr>
          <w:rFonts w:ascii="Palatino" w:hAnsi="Palatino"/>
          <w:sz w:val="26"/>
          <w:szCs w:val="26"/>
          <w:rtl w:val="0"/>
          <w:lang w:val="it-IT"/>
        </w:rPr>
        <w:t xml:space="preserve">unire una rigorosa disciplina sotto la guida di Felice Casorati, di cui </w:t>
      </w:r>
      <w:r>
        <w:rPr>
          <w:rFonts w:ascii="Palatino" w:hAnsi="Palatino" w:hint="default"/>
          <w:sz w:val="26"/>
          <w:szCs w:val="26"/>
          <w:rtl w:val="0"/>
          <w:lang w:val="it-IT"/>
        </w:rPr>
        <w:t xml:space="preserve">è </w:t>
      </w:r>
      <w:r>
        <w:rPr>
          <w:rFonts w:ascii="Palatino" w:hAnsi="Palatino"/>
          <w:sz w:val="26"/>
          <w:szCs w:val="26"/>
          <w:rtl w:val="0"/>
          <w:lang w:val="it-IT"/>
        </w:rPr>
        <w:t>allievo, dopo la maturit</w:t>
      </w:r>
      <w:r>
        <w:rPr>
          <w:rFonts w:ascii="Palatino" w:hAnsi="Palatino" w:hint="default"/>
          <w:sz w:val="26"/>
          <w:szCs w:val="26"/>
          <w:rtl w:val="0"/>
        </w:rPr>
        <w:t xml:space="preserve">à </w:t>
      </w:r>
      <w:r>
        <w:rPr>
          <w:rFonts w:ascii="Palatino" w:hAnsi="Palatino"/>
          <w:sz w:val="26"/>
          <w:szCs w:val="26"/>
          <w:rtl w:val="0"/>
          <w:lang w:val="it-IT"/>
        </w:rPr>
        <w:t xml:space="preserve">classica, dal 1949 al 1954.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 xml:space="preserve">Il 1954 </w:t>
      </w:r>
      <w:r>
        <w:rPr>
          <w:rFonts w:ascii="Palatino" w:hAnsi="Palatino" w:hint="default"/>
          <w:sz w:val="26"/>
          <w:szCs w:val="26"/>
          <w:rtl w:val="0"/>
          <w:lang w:val="it-IT"/>
        </w:rPr>
        <w:t xml:space="preserve">è </w:t>
      </w:r>
      <w:r>
        <w:rPr>
          <w:rFonts w:ascii="Palatino" w:hAnsi="Palatino"/>
          <w:sz w:val="26"/>
          <w:szCs w:val="26"/>
          <w:rtl w:val="0"/>
        </w:rPr>
        <w:t>l</w:t>
      </w:r>
      <w:r>
        <w:rPr>
          <w:rFonts w:ascii="Palatino" w:hAnsi="Palatino" w:hint="default"/>
          <w:sz w:val="26"/>
          <w:szCs w:val="26"/>
          <w:rtl w:val="1"/>
        </w:rPr>
        <w:t>’</w:t>
      </w:r>
      <w:r>
        <w:rPr>
          <w:rFonts w:ascii="Palatino" w:hAnsi="Palatino"/>
          <w:sz w:val="26"/>
          <w:szCs w:val="26"/>
          <w:rtl w:val="0"/>
          <w:lang w:val="it-IT"/>
        </w:rPr>
        <w:t>anno dell</w:t>
      </w:r>
      <w:r>
        <w:rPr>
          <w:rFonts w:ascii="Palatino" w:hAnsi="Palatino" w:hint="default"/>
          <w:sz w:val="26"/>
          <w:szCs w:val="26"/>
          <w:rtl w:val="1"/>
        </w:rPr>
        <w:t>’</w:t>
      </w:r>
      <w:r>
        <w:rPr>
          <w:rFonts w:ascii="Palatino" w:hAnsi="Palatino"/>
          <w:sz w:val="26"/>
          <w:szCs w:val="26"/>
          <w:rtl w:val="0"/>
          <w:lang w:val="it-IT"/>
        </w:rPr>
        <w:t>esordio espositivo e della prima partecipazione alla Biennale di Venezia. In breve l</w:t>
      </w:r>
      <w:r>
        <w:rPr>
          <w:rFonts w:ascii="Palatino" w:hAnsi="Palatino" w:hint="default"/>
          <w:sz w:val="26"/>
          <w:szCs w:val="26"/>
          <w:rtl w:val="1"/>
        </w:rPr>
        <w:t>’</w:t>
      </w:r>
      <w:r>
        <w:rPr>
          <w:rFonts w:ascii="Palatino" w:hAnsi="Palatino"/>
          <w:sz w:val="26"/>
          <w:szCs w:val="26"/>
          <w:rtl w:val="0"/>
          <w:lang w:val="it-IT"/>
        </w:rPr>
        <w:t xml:space="preserve">artista </w:t>
      </w:r>
      <w:r>
        <w:rPr>
          <w:rFonts w:ascii="Palatino" w:hAnsi="Palatino" w:hint="default"/>
          <w:sz w:val="26"/>
          <w:szCs w:val="26"/>
          <w:rtl w:val="0"/>
          <w:lang w:val="it-IT"/>
        </w:rPr>
        <w:t xml:space="preserve">è </w:t>
      </w:r>
      <w:r>
        <w:rPr>
          <w:rFonts w:ascii="Palatino" w:hAnsi="Palatino"/>
          <w:sz w:val="26"/>
          <w:szCs w:val="26"/>
          <w:rtl w:val="0"/>
          <w:lang w:val="it-IT"/>
        </w:rPr>
        <w:t>invitato alle principali rassegne nazionali e internazionali, riscuotendo numerosi premi. Dal 1963 al 1984 affianca alla pittura l</w:t>
      </w:r>
      <w:r>
        <w:rPr>
          <w:rFonts w:ascii="Palatino" w:hAnsi="Palatino" w:hint="default"/>
          <w:sz w:val="26"/>
          <w:szCs w:val="26"/>
          <w:rtl w:val="1"/>
        </w:rPr>
        <w:t>’</w:t>
      </w:r>
      <w:r>
        <w:rPr>
          <w:rFonts w:ascii="Palatino" w:hAnsi="Palatino"/>
          <w:sz w:val="26"/>
          <w:szCs w:val="26"/>
          <w:rtl w:val="0"/>
          <w:lang w:val="it-IT"/>
        </w:rPr>
        <w:t>attivit</w:t>
      </w:r>
      <w:r>
        <w:rPr>
          <w:rFonts w:ascii="Palatino" w:hAnsi="Palatino" w:hint="default"/>
          <w:sz w:val="26"/>
          <w:szCs w:val="26"/>
          <w:rtl w:val="0"/>
        </w:rPr>
        <w:t xml:space="preserve">à </w:t>
      </w:r>
      <w:r>
        <w:rPr>
          <w:rFonts w:ascii="Palatino" w:hAnsi="Palatino"/>
          <w:sz w:val="26"/>
          <w:szCs w:val="26"/>
          <w:rtl w:val="0"/>
          <w:lang w:val="it-IT"/>
        </w:rPr>
        <w:t>didattica: insegna Ornato disegnato al Liceo Artistico di Bergamo, quindi Figura disegnata al Liceo dell</w:t>
      </w:r>
      <w:r>
        <w:rPr>
          <w:rFonts w:ascii="Palatino" w:hAnsi="Palatino" w:hint="default"/>
          <w:sz w:val="26"/>
          <w:szCs w:val="26"/>
          <w:rtl w:val="1"/>
        </w:rPr>
        <w:t>’</w:t>
      </w:r>
      <w:r>
        <w:rPr>
          <w:rFonts w:ascii="Palatino" w:hAnsi="Palatino"/>
          <w:sz w:val="26"/>
          <w:szCs w:val="26"/>
          <w:rtl w:val="0"/>
          <w:lang w:val="it-IT"/>
        </w:rPr>
        <w:t xml:space="preserve">Accademia Albertina di Torino.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E</w:t>
      </w:r>
      <w:r>
        <w:rPr>
          <w:rFonts w:ascii="Palatino" w:hAnsi="Palatino"/>
          <w:sz w:val="26"/>
          <w:szCs w:val="26"/>
          <w:rtl w:val="0"/>
          <w:lang w:val="it-IT"/>
        </w:rPr>
        <w:t>leggendo a soggetto un mondo agreste d</w:t>
      </w:r>
      <w:r>
        <w:rPr>
          <w:rFonts w:ascii="Palatino" w:hAnsi="Palatino" w:hint="default"/>
          <w:sz w:val="26"/>
          <w:szCs w:val="26"/>
          <w:rtl w:val="1"/>
        </w:rPr>
        <w:t>’</w:t>
      </w:r>
      <w:r>
        <w:rPr>
          <w:rFonts w:ascii="Palatino" w:hAnsi="Palatino"/>
          <w:sz w:val="26"/>
          <w:szCs w:val="26"/>
          <w:rtl w:val="0"/>
          <w:lang w:val="it-IT"/>
        </w:rPr>
        <w:t>ispirazione anche popolare, egli manifesta fin dall</w:t>
      </w:r>
      <w:r>
        <w:rPr>
          <w:rFonts w:ascii="Palatino" w:hAnsi="Palatino" w:hint="default"/>
          <w:sz w:val="26"/>
          <w:szCs w:val="26"/>
          <w:rtl w:val="1"/>
        </w:rPr>
        <w:t>’</w:t>
      </w:r>
      <w:r>
        <w:rPr>
          <w:rFonts w:ascii="Palatino" w:hAnsi="Palatino"/>
          <w:sz w:val="26"/>
          <w:szCs w:val="26"/>
          <w:rtl w:val="0"/>
          <w:lang w:val="it-IT"/>
        </w:rPr>
        <w:t>inizio un</w:t>
      </w:r>
      <w:r>
        <w:rPr>
          <w:rFonts w:ascii="Palatino" w:hAnsi="Palatino" w:hint="default"/>
          <w:sz w:val="26"/>
          <w:szCs w:val="26"/>
          <w:rtl w:val="1"/>
        </w:rPr>
        <w:t>’</w:t>
      </w:r>
      <w:r>
        <w:rPr>
          <w:rFonts w:ascii="Palatino" w:hAnsi="Palatino"/>
          <w:sz w:val="26"/>
          <w:szCs w:val="26"/>
          <w:rtl w:val="0"/>
          <w:lang w:val="it-IT"/>
        </w:rPr>
        <w:t xml:space="preserve">autentica </w:t>
      </w:r>
      <w:r>
        <w:rPr>
          <w:rFonts w:ascii="Palatino" w:hAnsi="Palatino" w:hint="default"/>
          <w:sz w:val="26"/>
          <w:szCs w:val="26"/>
          <w:rtl w:val="1"/>
          <w:lang w:val="ar-SA" w:bidi="ar-SA"/>
        </w:rPr>
        <w:t>“</w:t>
      </w:r>
      <w:r>
        <w:rPr>
          <w:rFonts w:ascii="Palatino" w:hAnsi="Palatino"/>
          <w:sz w:val="26"/>
          <w:szCs w:val="26"/>
          <w:rtl w:val="0"/>
          <w:lang w:val="it-IT"/>
        </w:rPr>
        <w:t>vocazione al racconto</w:t>
      </w:r>
      <w:r>
        <w:rPr>
          <w:rFonts w:ascii="Palatino" w:hAnsi="Palatino" w:hint="default"/>
          <w:sz w:val="26"/>
          <w:szCs w:val="26"/>
          <w:rtl w:val="0"/>
        </w:rPr>
        <w:t>”</w:t>
      </w:r>
      <w:r>
        <w:rPr>
          <w:rFonts w:ascii="Palatino" w:hAnsi="Palatino"/>
          <w:sz w:val="26"/>
          <w:szCs w:val="26"/>
          <w:rtl w:val="0"/>
          <w:lang w:val="it-IT"/>
        </w:rPr>
        <w:t>, che lo porter</w:t>
      </w:r>
      <w:r>
        <w:rPr>
          <w:rFonts w:ascii="Palatino" w:hAnsi="Palatino" w:hint="default"/>
          <w:sz w:val="26"/>
          <w:szCs w:val="26"/>
          <w:rtl w:val="0"/>
        </w:rPr>
        <w:t xml:space="preserve">à </w:t>
      </w:r>
      <w:r>
        <w:rPr>
          <w:rFonts w:ascii="Palatino" w:hAnsi="Palatino"/>
          <w:sz w:val="26"/>
          <w:szCs w:val="26"/>
          <w:rtl w:val="0"/>
          <w:lang w:val="it-IT"/>
        </w:rPr>
        <w:t>a felici collaborazioni con alcune delle firme pi</w:t>
      </w:r>
      <w:r>
        <w:rPr>
          <w:rFonts w:ascii="Palatino" w:hAnsi="Palatino" w:hint="default"/>
          <w:sz w:val="26"/>
          <w:szCs w:val="26"/>
          <w:rtl w:val="0"/>
          <w:lang w:val="it-IT"/>
        </w:rPr>
        <w:t xml:space="preserve">ù </w:t>
      </w:r>
      <w:r>
        <w:rPr>
          <w:rFonts w:ascii="Palatino" w:hAnsi="Palatino"/>
          <w:sz w:val="26"/>
          <w:szCs w:val="26"/>
          <w:rtl w:val="0"/>
          <w:lang w:val="it-IT"/>
        </w:rPr>
        <w:t xml:space="preserve">note della letteratura italiana del </w:t>
      </w:r>
      <w:r>
        <w:rPr>
          <w:rFonts w:ascii="Palatino" w:hAnsi="Palatino" w:hint="default"/>
          <w:sz w:val="26"/>
          <w:szCs w:val="26"/>
          <w:rtl w:val="1"/>
        </w:rPr>
        <w:t>‘</w:t>
      </w:r>
      <w:r>
        <w:rPr>
          <w:rFonts w:ascii="Palatino" w:hAnsi="Palatino"/>
          <w:sz w:val="26"/>
          <w:szCs w:val="26"/>
          <w:rtl w:val="0"/>
          <w:lang w:val="it-IT"/>
        </w:rPr>
        <w:t>900, quali Piero Chiara, Dino Buzzati, Mario Soldati, Mario Rigoni Stern.</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I</w:t>
      </w:r>
      <w:r>
        <w:rPr>
          <w:rFonts w:ascii="Palatino" w:hAnsi="Palatino"/>
          <w:sz w:val="26"/>
          <w:szCs w:val="26"/>
          <w:rtl w:val="0"/>
          <w:lang w:val="it-IT"/>
        </w:rPr>
        <w:t>l 1963 rappresenta un punto si svolta nella carriera del pittore all</w:t>
      </w:r>
      <w:r>
        <w:rPr>
          <w:rFonts w:ascii="Palatino" w:hAnsi="Palatino" w:hint="default"/>
          <w:sz w:val="26"/>
          <w:szCs w:val="26"/>
          <w:rtl w:val="1"/>
        </w:rPr>
        <w:t>’</w:t>
      </w:r>
      <w:r>
        <w:rPr>
          <w:rFonts w:ascii="Palatino" w:hAnsi="Palatino"/>
          <w:sz w:val="26"/>
          <w:szCs w:val="26"/>
          <w:rtl w:val="0"/>
          <w:lang w:val="it-IT"/>
        </w:rPr>
        <w:t>epoca trentatreenne: la personale dedicatagli nel mese di marzo da Ettore Gian Ferrari costituisce l</w:t>
      </w:r>
      <w:r>
        <w:rPr>
          <w:rFonts w:ascii="Palatino" w:hAnsi="Palatino" w:hint="default"/>
          <w:sz w:val="26"/>
          <w:szCs w:val="26"/>
          <w:rtl w:val="1"/>
        </w:rPr>
        <w:t>’</w:t>
      </w:r>
      <w:r>
        <w:rPr>
          <w:rFonts w:ascii="Palatino" w:hAnsi="Palatino"/>
          <w:sz w:val="26"/>
          <w:szCs w:val="26"/>
          <w:rtl w:val="0"/>
          <w:lang w:val="it-IT"/>
        </w:rPr>
        <w:t>inizio di un fortunato sodalizio. Tabusso firma un contratto di esclusiva con la prestigiosa galleria milanese che ne curer</w:t>
      </w:r>
      <w:r>
        <w:rPr>
          <w:rFonts w:ascii="Palatino" w:hAnsi="Palatino" w:hint="default"/>
          <w:sz w:val="26"/>
          <w:szCs w:val="26"/>
          <w:rtl w:val="0"/>
        </w:rPr>
        <w:t xml:space="preserve">à </w:t>
      </w:r>
      <w:r>
        <w:rPr>
          <w:rFonts w:ascii="Palatino" w:hAnsi="Palatino"/>
          <w:sz w:val="26"/>
          <w:szCs w:val="26"/>
          <w:rtl w:val="0"/>
        </w:rPr>
        <w:t>l</w:t>
      </w:r>
      <w:r>
        <w:rPr>
          <w:rFonts w:ascii="Palatino" w:hAnsi="Palatino" w:hint="default"/>
          <w:sz w:val="26"/>
          <w:szCs w:val="26"/>
          <w:rtl w:val="1"/>
        </w:rPr>
        <w:t>’</w:t>
      </w:r>
      <w:r>
        <w:rPr>
          <w:rFonts w:ascii="Palatino" w:hAnsi="Palatino"/>
          <w:sz w:val="26"/>
          <w:szCs w:val="26"/>
          <w:rtl w:val="0"/>
          <w:lang w:val="it-IT"/>
        </w:rPr>
        <w:t>attivit</w:t>
      </w:r>
      <w:r>
        <w:rPr>
          <w:rFonts w:ascii="Palatino" w:hAnsi="Palatino" w:hint="default"/>
          <w:sz w:val="26"/>
          <w:szCs w:val="26"/>
          <w:rtl w:val="0"/>
        </w:rPr>
        <w:t xml:space="preserve">à </w:t>
      </w:r>
      <w:r>
        <w:rPr>
          <w:rFonts w:ascii="Palatino" w:hAnsi="Palatino"/>
          <w:sz w:val="26"/>
          <w:szCs w:val="26"/>
          <w:rtl w:val="0"/>
          <w:lang w:val="it-IT"/>
        </w:rPr>
        <w:t>per circa un trentennio, organizzando in quegli anni pi</w:t>
      </w:r>
      <w:r>
        <w:rPr>
          <w:rFonts w:ascii="Palatino" w:hAnsi="Palatino" w:hint="default"/>
          <w:sz w:val="26"/>
          <w:szCs w:val="26"/>
          <w:rtl w:val="0"/>
          <w:lang w:val="it-IT"/>
        </w:rPr>
        <w:t xml:space="preserve">ù </w:t>
      </w:r>
      <w:r>
        <w:rPr>
          <w:rFonts w:ascii="Palatino" w:hAnsi="Palatino"/>
          <w:sz w:val="26"/>
          <w:szCs w:val="26"/>
          <w:rtl w:val="0"/>
          <w:lang w:val="it-IT"/>
        </w:rPr>
        <w:t>di sessanta personali dell</w:t>
      </w:r>
      <w:r>
        <w:rPr>
          <w:rFonts w:ascii="Palatino" w:hAnsi="Palatino" w:hint="default"/>
          <w:sz w:val="26"/>
          <w:szCs w:val="26"/>
          <w:rtl w:val="1"/>
        </w:rPr>
        <w:t>’</w:t>
      </w:r>
      <w:r>
        <w:rPr>
          <w:rFonts w:ascii="Palatino" w:hAnsi="Palatino"/>
          <w:sz w:val="26"/>
          <w:szCs w:val="26"/>
          <w:rtl w:val="0"/>
          <w:lang w:val="it-IT"/>
        </w:rPr>
        <w:t>autore in Italia e all</w:t>
      </w:r>
      <w:r>
        <w:rPr>
          <w:rFonts w:ascii="Palatino" w:hAnsi="Palatino" w:hint="default"/>
          <w:sz w:val="26"/>
          <w:szCs w:val="26"/>
          <w:rtl w:val="1"/>
        </w:rPr>
        <w:t>’</w:t>
      </w:r>
      <w:r>
        <w:rPr>
          <w:rFonts w:ascii="Palatino" w:hAnsi="Palatino"/>
          <w:sz w:val="26"/>
          <w:szCs w:val="26"/>
          <w:rtl w:val="0"/>
          <w:lang w:val="it-IT"/>
        </w:rPr>
        <w:t>estero.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In virt</w:t>
      </w:r>
      <w:r>
        <w:rPr>
          <w:rFonts w:ascii="Palatino" w:hAnsi="Palatino" w:hint="default"/>
          <w:sz w:val="26"/>
          <w:szCs w:val="26"/>
          <w:rtl w:val="0"/>
          <w:lang w:val="it-IT"/>
        </w:rPr>
        <w:t xml:space="preserve">ù </w:t>
      </w:r>
      <w:r>
        <w:rPr>
          <w:rFonts w:ascii="Palatino" w:hAnsi="Palatino"/>
          <w:sz w:val="26"/>
          <w:szCs w:val="26"/>
          <w:rtl w:val="0"/>
          <w:lang w:val="it-IT"/>
        </w:rPr>
        <w:t>di un</w:t>
      </w:r>
      <w:r>
        <w:rPr>
          <w:rFonts w:ascii="Palatino" w:hAnsi="Palatino" w:hint="default"/>
          <w:sz w:val="26"/>
          <w:szCs w:val="26"/>
          <w:rtl w:val="1"/>
        </w:rPr>
        <w:t>’</w:t>
      </w:r>
      <w:r>
        <w:rPr>
          <w:rFonts w:ascii="Palatino" w:hAnsi="Palatino"/>
          <w:sz w:val="26"/>
          <w:szCs w:val="26"/>
          <w:rtl w:val="0"/>
          <w:lang w:val="it-IT"/>
        </w:rPr>
        <w:t>arte che ha da sempre celebrato l</w:t>
      </w:r>
      <w:r>
        <w:rPr>
          <w:rFonts w:ascii="Palatino" w:hAnsi="Palatino" w:hint="default"/>
          <w:sz w:val="26"/>
          <w:szCs w:val="26"/>
          <w:rtl w:val="1"/>
        </w:rPr>
        <w:t>’</w:t>
      </w:r>
      <w:r>
        <w:rPr>
          <w:rFonts w:ascii="Palatino" w:hAnsi="Palatino"/>
          <w:sz w:val="26"/>
          <w:szCs w:val="26"/>
          <w:rtl w:val="0"/>
          <w:lang w:val="it-IT"/>
        </w:rPr>
        <w:t xml:space="preserve">uomo e la natura con immediatezza e forza espressiva </w:t>
      </w:r>
      <w:r>
        <w:rPr>
          <w:rFonts w:ascii="Palatino" w:hAnsi="Palatino" w:hint="default"/>
          <w:sz w:val="26"/>
          <w:szCs w:val="26"/>
          <w:rtl w:val="0"/>
        </w:rPr>
        <w:t xml:space="preserve">– </w:t>
      </w:r>
      <w:r>
        <w:rPr>
          <w:rFonts w:ascii="Palatino" w:hAnsi="Palatino"/>
          <w:sz w:val="26"/>
          <w:szCs w:val="26"/>
          <w:rtl w:val="0"/>
          <w:lang w:val="it-IT"/>
        </w:rPr>
        <w:t xml:space="preserve">con il dono della </w:t>
      </w:r>
      <w:r>
        <w:rPr>
          <w:rFonts w:ascii="Palatino" w:hAnsi="Palatino" w:hint="default"/>
          <w:sz w:val="26"/>
          <w:szCs w:val="26"/>
          <w:rtl w:val="1"/>
          <w:lang w:val="ar-SA" w:bidi="ar-SA"/>
        </w:rPr>
        <w:t>“</w:t>
      </w:r>
      <w:r>
        <w:rPr>
          <w:rFonts w:ascii="Palatino" w:hAnsi="Palatino"/>
          <w:sz w:val="26"/>
          <w:szCs w:val="26"/>
          <w:rtl w:val="0"/>
          <w:lang w:val="it-IT"/>
        </w:rPr>
        <w:t>semplicit</w:t>
      </w:r>
      <w:r>
        <w:rPr>
          <w:rFonts w:ascii="Palatino" w:hAnsi="Palatino" w:hint="default"/>
          <w:sz w:val="26"/>
          <w:szCs w:val="26"/>
          <w:rtl w:val="0"/>
        </w:rPr>
        <w:t>à” –</w:t>
      </w:r>
      <w:r>
        <w:rPr>
          <w:rFonts w:ascii="Palatino" w:hAnsi="Palatino"/>
          <w:sz w:val="26"/>
          <w:szCs w:val="26"/>
          <w:rtl w:val="0"/>
          <w:lang w:val="it-IT"/>
        </w:rPr>
        <w:t xml:space="preserve">, egli </w:t>
      </w:r>
      <w:r>
        <w:rPr>
          <w:rFonts w:ascii="Palatino" w:hAnsi="Palatino" w:hint="default"/>
          <w:sz w:val="26"/>
          <w:szCs w:val="26"/>
          <w:rtl w:val="0"/>
          <w:lang w:val="it-IT"/>
        </w:rPr>
        <w:t xml:space="preserve">è </w:t>
      </w:r>
      <w:r>
        <w:rPr>
          <w:rFonts w:ascii="Palatino" w:hAnsi="Palatino"/>
          <w:sz w:val="26"/>
          <w:szCs w:val="26"/>
          <w:rtl w:val="0"/>
          <w:lang w:val="it-IT"/>
        </w:rPr>
        <w:t>chiamato a realizzare nel 1975, per la Chiesa di San Francesco al Fopponino di Milano progettata da Gio Ponti, la monumentale pala d</w:t>
      </w:r>
      <w:r>
        <w:rPr>
          <w:rFonts w:ascii="Palatino" w:hAnsi="Palatino" w:hint="default"/>
          <w:sz w:val="26"/>
          <w:szCs w:val="26"/>
          <w:rtl w:val="1"/>
        </w:rPr>
        <w:t>’</w:t>
      </w:r>
      <w:r>
        <w:rPr>
          <w:rFonts w:ascii="Palatino" w:hAnsi="Palatino"/>
          <w:sz w:val="26"/>
          <w:szCs w:val="26"/>
          <w:rtl w:val="0"/>
          <w:lang w:val="it-IT"/>
        </w:rPr>
        <w:t xml:space="preserve">altare </w:t>
      </w:r>
      <w:r>
        <w:rPr>
          <w:rFonts w:ascii="Palatino" w:hAnsi="Palatino"/>
          <w:i w:val="1"/>
          <w:iCs w:val="1"/>
          <w:sz w:val="26"/>
          <w:szCs w:val="26"/>
          <w:rtl w:val="0"/>
          <w:lang w:val="it-IT"/>
        </w:rPr>
        <w:t>Il Cantico delle Creature</w:t>
      </w:r>
      <w:r>
        <w:rPr>
          <w:rFonts w:ascii="Palatino" w:hAnsi="Palatino"/>
          <w:sz w:val="26"/>
          <w:szCs w:val="26"/>
          <w:rtl w:val="0"/>
        </w:rPr>
        <w:t xml:space="preserve"> (96 m</w:t>
      </w:r>
      <w:r>
        <w:rPr>
          <w:rFonts w:ascii="Palatino" w:hAnsi="Palatino"/>
          <w:sz w:val="26"/>
          <w:szCs w:val="26"/>
          <w:rtl w:val="0"/>
          <w:lang w:val="it-IT"/>
        </w:rPr>
        <w:t>q</w:t>
      </w:r>
      <w:r>
        <w:rPr>
          <w:rFonts w:ascii="Palatino" w:hAnsi="Palatino"/>
          <w:sz w:val="26"/>
          <w:szCs w:val="26"/>
          <w:rtl w:val="0"/>
          <w:lang w:val="it-IT"/>
        </w:rPr>
        <w:t xml:space="preserve"> di pittura) e successivamente gli otto trittici con le storie del Santo.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Rimarr</w:t>
      </w:r>
      <w:r>
        <w:rPr>
          <w:rFonts w:ascii="Palatino" w:hAnsi="Palatino" w:hint="default"/>
          <w:sz w:val="26"/>
          <w:szCs w:val="26"/>
          <w:rtl w:val="0"/>
        </w:rPr>
        <w:t xml:space="preserve">à </w:t>
      </w:r>
      <w:r>
        <w:rPr>
          <w:rFonts w:ascii="Palatino" w:hAnsi="Palatino"/>
          <w:sz w:val="26"/>
          <w:szCs w:val="26"/>
          <w:rtl w:val="0"/>
          <w:lang w:val="it-IT"/>
        </w:rPr>
        <w:t>costante il successo di critica e di pubblico riscosso in occasione delle numerose personali, dedicate, oltrech</w:t>
      </w:r>
      <w:r>
        <w:rPr>
          <w:rFonts w:ascii="Palatino" w:hAnsi="Palatino" w:hint="default"/>
          <w:sz w:val="26"/>
          <w:szCs w:val="26"/>
          <w:rtl w:val="0"/>
          <w:lang w:val="fr-FR"/>
        </w:rPr>
        <w:t xml:space="preserve">é </w:t>
      </w:r>
      <w:r>
        <w:rPr>
          <w:rFonts w:ascii="Palatino" w:hAnsi="Palatino"/>
          <w:sz w:val="26"/>
          <w:szCs w:val="26"/>
          <w:rtl w:val="0"/>
          <w:lang w:val="it-IT"/>
        </w:rPr>
        <w:t>al felice dialogo con l</w:t>
      </w:r>
      <w:r>
        <w:rPr>
          <w:rFonts w:ascii="Palatino" w:hAnsi="Palatino" w:hint="default"/>
          <w:sz w:val="26"/>
          <w:szCs w:val="26"/>
          <w:rtl w:val="1"/>
        </w:rPr>
        <w:t>’</w:t>
      </w:r>
      <w:r>
        <w:rPr>
          <w:rFonts w:ascii="Palatino" w:hAnsi="Palatino"/>
          <w:sz w:val="26"/>
          <w:szCs w:val="26"/>
          <w:rtl w:val="0"/>
          <w:lang w:val="it-IT"/>
        </w:rPr>
        <w:t xml:space="preserve">arte del passato, allo sviluppo di suggestioni dalla letteratura popolare e colta.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Nella prima met</w:t>
      </w:r>
      <w:r>
        <w:rPr>
          <w:rFonts w:ascii="Palatino" w:hAnsi="Palatino" w:hint="default"/>
          <w:sz w:val="26"/>
          <w:szCs w:val="26"/>
          <w:rtl w:val="0"/>
        </w:rPr>
        <w:t xml:space="preserve">à </w:t>
      </w:r>
      <w:r>
        <w:rPr>
          <w:rFonts w:ascii="Palatino" w:hAnsi="Palatino"/>
          <w:sz w:val="26"/>
          <w:szCs w:val="26"/>
          <w:rtl w:val="0"/>
          <w:lang w:val="it-IT"/>
        </w:rPr>
        <w:t>degli anni Novanta, Tabusso si cimenta in diverse opere di carattere religioso: oltre ai piloni votivi dislocati lungo antiche vie di transito e pellegrinaggio in Val di Susa, affresca il presbiterio del santuario della Madonna della Bassa a Mompellato (frazione  di Rubiana), un</w:t>
      </w:r>
      <w:r>
        <w:rPr>
          <w:rFonts w:ascii="Palatino" w:hAnsi="Palatino"/>
          <w:sz w:val="26"/>
          <w:szCs w:val="26"/>
          <w:rtl w:val="0"/>
          <w:lang w:val="it-IT"/>
        </w:rPr>
        <w:t xml:space="preserve"> </w:t>
      </w:r>
      <w:r>
        <w:rPr>
          <w:rFonts w:ascii="Palatino" w:hAnsi="Palatino"/>
          <w:sz w:val="26"/>
          <w:szCs w:val="26"/>
          <w:rtl w:val="0"/>
          <w:lang w:val="it-IT"/>
        </w:rPr>
        <w:t>intervento realizzato con Germana Albertone e raffigurante la storia del valligiano Nicol Lorenz</w:t>
      </w:r>
      <w:r>
        <w:rPr>
          <w:rFonts w:ascii="Palatino" w:hAnsi="Palatino"/>
          <w:sz w:val="26"/>
          <w:szCs w:val="26"/>
          <w:rtl w:val="0"/>
          <w:lang w:val="it-IT"/>
        </w:rPr>
        <w:t>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r>
        <w:rPr>
          <w:rFonts w:ascii="Palatino" w:hAnsi="Palatino"/>
          <w:sz w:val="26"/>
          <w:szCs w:val="26"/>
          <w:rtl w:val="0"/>
          <w:lang w:val="it-IT"/>
        </w:rPr>
        <w:t>Tabusso muore a Torino</w:t>
      </w:r>
      <w:r>
        <w:rPr>
          <w:rFonts w:ascii="Palatino" w:hAnsi="Palatino"/>
          <w:sz w:val="26"/>
          <w:szCs w:val="26"/>
          <w:rtl w:val="0"/>
          <w:lang w:val="it-IT"/>
        </w:rPr>
        <w:t xml:space="preserve"> </w:t>
      </w:r>
      <w:r>
        <w:rPr>
          <w:rFonts w:ascii="Palatino" w:hAnsi="Palatino"/>
          <w:sz w:val="26"/>
          <w:szCs w:val="26"/>
          <w:rtl w:val="0"/>
          <w:lang w:val="it-IT"/>
        </w:rPr>
        <w:t>nel 2012 dopo circa sessant</w:t>
      </w:r>
      <w:r>
        <w:rPr>
          <w:rFonts w:ascii="Palatino" w:hAnsi="Palatino" w:hint="default"/>
          <w:sz w:val="26"/>
          <w:szCs w:val="26"/>
          <w:rtl w:val="1"/>
        </w:rPr>
        <w:t>’</w:t>
      </w:r>
      <w:r>
        <w:rPr>
          <w:rFonts w:ascii="Palatino" w:hAnsi="Palatino"/>
          <w:sz w:val="26"/>
          <w:szCs w:val="26"/>
          <w:rtl w:val="0"/>
          <w:lang w:val="it-IT"/>
        </w:rPr>
        <w:t>anni di infaticabile attivit</w:t>
      </w:r>
      <w:r>
        <w:rPr>
          <w:rFonts w:ascii="Palatino" w:hAnsi="Palatino" w:hint="default"/>
          <w:sz w:val="26"/>
          <w:szCs w:val="26"/>
          <w:rtl w:val="0"/>
        </w:rPr>
        <w:t xml:space="preserve">à </w:t>
      </w:r>
      <w:r>
        <w:rPr>
          <w:rFonts w:ascii="Palatino" w:hAnsi="Palatino"/>
          <w:sz w:val="26"/>
          <w:szCs w:val="26"/>
          <w:rtl w:val="0"/>
          <w:lang w:val="it-IT"/>
        </w:rPr>
        <w:t xml:space="preserve">artistica.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Palatino" w:cs="Palatino" w:hAnsi="Palatino" w:eastAsia="Palatino"/>
          <w:sz w:val="26"/>
          <w:szCs w:val="26"/>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pPr>
      <w:r>
        <w:rPr>
          <w:rFonts w:ascii="Palatino" w:hAnsi="Palatino"/>
          <w:sz w:val="26"/>
          <w:szCs w:val="26"/>
          <w:rtl w:val="0"/>
          <w:lang w:val="it-IT"/>
        </w:rPr>
        <w:t>Nel 2013 la famiglia dell</w:t>
      </w:r>
      <w:r>
        <w:rPr>
          <w:rFonts w:ascii="Palatino" w:hAnsi="Palatino" w:hint="default"/>
          <w:sz w:val="26"/>
          <w:szCs w:val="26"/>
          <w:rtl w:val="1"/>
        </w:rPr>
        <w:t>’</w:t>
      </w:r>
      <w:r>
        <w:rPr>
          <w:rFonts w:ascii="Palatino" w:hAnsi="Palatino"/>
          <w:sz w:val="26"/>
          <w:szCs w:val="26"/>
          <w:rtl w:val="0"/>
          <w:lang w:val="it-IT"/>
        </w:rPr>
        <w:t>artista costituisce l</w:t>
      </w:r>
      <w:r>
        <w:rPr>
          <w:rFonts w:ascii="Palatino" w:hAnsi="Palatino" w:hint="default"/>
          <w:sz w:val="26"/>
          <w:szCs w:val="26"/>
          <w:rtl w:val="1"/>
        </w:rPr>
        <w:t>’</w:t>
      </w:r>
      <w:r>
        <w:rPr>
          <w:rFonts w:ascii="Palatino" w:hAnsi="Palatino"/>
          <w:sz w:val="26"/>
          <w:szCs w:val="26"/>
          <w:rtl w:val="0"/>
          <w:lang w:val="it-IT"/>
        </w:rPr>
        <w:t>associazione Archivio Francesco Tabusso con l</w:t>
      </w:r>
      <w:r>
        <w:rPr>
          <w:rFonts w:ascii="Palatino" w:hAnsi="Palatino" w:hint="default"/>
          <w:sz w:val="26"/>
          <w:szCs w:val="26"/>
          <w:rtl w:val="1"/>
        </w:rPr>
        <w:t>’</w:t>
      </w:r>
      <w:r>
        <w:rPr>
          <w:rFonts w:ascii="Palatino" w:hAnsi="Palatino"/>
          <w:sz w:val="26"/>
          <w:szCs w:val="26"/>
          <w:rtl w:val="0"/>
          <w:lang w:val="it-IT"/>
        </w:rPr>
        <w:t>obiettivo di tutelare e valorizzare l</w:t>
      </w:r>
      <w:r>
        <w:rPr>
          <w:rFonts w:ascii="Palatino" w:hAnsi="Palatino" w:hint="default"/>
          <w:sz w:val="26"/>
          <w:szCs w:val="26"/>
          <w:rtl w:val="1"/>
        </w:rPr>
        <w:t>’</w:t>
      </w:r>
      <w:r>
        <w:rPr>
          <w:rFonts w:ascii="Palatino" w:hAnsi="Palatino"/>
          <w:sz w:val="26"/>
          <w:szCs w:val="26"/>
          <w:rtl w:val="0"/>
          <w:lang w:val="it-IT"/>
        </w:rPr>
        <w:t>opera e la memoria del pittore. L</w:t>
      </w:r>
      <w:r>
        <w:rPr>
          <w:rFonts w:ascii="Palatino" w:hAnsi="Palatino" w:hint="default"/>
          <w:sz w:val="26"/>
          <w:szCs w:val="26"/>
          <w:rtl w:val="1"/>
        </w:rPr>
        <w:t>’</w:t>
      </w:r>
      <w:r>
        <w:rPr>
          <w:rFonts w:ascii="Palatino" w:hAnsi="Palatino"/>
          <w:sz w:val="26"/>
          <w:szCs w:val="26"/>
          <w:rtl w:val="0"/>
          <w:lang w:val="it-IT"/>
        </w:rPr>
        <w:t>Archivio conserva il materiale documentario - iconografico e promuove iniziative editoriali ed espositive sulla figura dell</w:t>
      </w:r>
      <w:r>
        <w:rPr>
          <w:rFonts w:ascii="Palatino" w:hAnsi="Palatino" w:hint="default"/>
          <w:sz w:val="26"/>
          <w:szCs w:val="26"/>
          <w:rtl w:val="1"/>
        </w:rPr>
        <w:t>’</w:t>
      </w:r>
      <w:r>
        <w:rPr>
          <w:rFonts w:ascii="Palatino" w:hAnsi="Palatino"/>
          <w:sz w:val="26"/>
          <w:szCs w:val="26"/>
          <w:rtl w:val="0"/>
          <w:lang w:val="it-IT"/>
        </w:rPr>
        <w:t xml:space="preserve">artista. </w:t>
      </w:r>
    </w:p>
    <w:sectPr>
      <w:headerReference w:type="default" r:id="rId5"/>
      <w:footerReference w:type="default" r:id="rId6"/>
      <w:pgSz w:w="11900" w:h="16840" w:orient="portrait"/>
      <w:pgMar w:top="1418"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