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032C426E" w14:textId="43C3E15B" w:rsidR="00F45E53" w:rsidRPr="009C5E1C" w:rsidRDefault="00F45E53" w:rsidP="00F45E53">
      <w:pPr>
        <w:pStyle w:val="Standard"/>
        <w:jc w:val="center"/>
        <w:rPr>
          <w:sz w:val="28"/>
          <w:szCs w:val="28"/>
          <w:lang w:val="it-IT"/>
        </w:rPr>
      </w:pP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Domenica </w:t>
      </w:r>
      <w:r w:rsidR="00E70C25">
        <w:rPr>
          <w:rFonts w:ascii="Calibri" w:hAnsi="Calibri"/>
          <w:b/>
          <w:bCs/>
          <w:sz w:val="28"/>
          <w:szCs w:val="28"/>
          <w:lang w:val="it-IT"/>
        </w:rPr>
        <w:t>29</w:t>
      </w:r>
      <w:r w:rsidR="00D620F8">
        <w:rPr>
          <w:rFonts w:ascii="Calibri" w:hAnsi="Calibri"/>
          <w:b/>
          <w:bCs/>
          <w:sz w:val="28"/>
          <w:szCs w:val="28"/>
          <w:lang w:val="it-IT"/>
        </w:rPr>
        <w:t xml:space="preserve"> giugno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 tour guidato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 xml:space="preserve">illa romana di Almese, alla </w:t>
      </w:r>
      <w:r>
        <w:rPr>
          <w:rFonts w:ascii="Calibri" w:hAnsi="Calibri"/>
          <w:b/>
          <w:bCs/>
          <w:sz w:val="28"/>
          <w:szCs w:val="28"/>
          <w:lang w:val="it-IT"/>
        </w:rPr>
        <w:t>v</w:t>
      </w:r>
      <w:r w:rsidRPr="009C5E1C">
        <w:rPr>
          <w:rFonts w:ascii="Calibri" w:hAnsi="Calibri"/>
          <w:b/>
          <w:bCs/>
          <w:sz w:val="28"/>
          <w:szCs w:val="28"/>
          <w:lang w:val="it-IT"/>
        </w:rPr>
        <w:t>illa romana di Caselette e all’Area Primavalle</w:t>
      </w:r>
    </w:p>
    <w:p w14:paraId="53FD2098" w14:textId="77777777" w:rsidR="00F45E53" w:rsidRPr="009C5E1C" w:rsidRDefault="00F45E53" w:rsidP="00F45E53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30D84EA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54D0DB7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8140B29" w14:textId="28DBA17B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Domenica </w:t>
      </w:r>
      <w:r w:rsidR="00E70C25">
        <w:rPr>
          <w:rFonts w:ascii="Calibri" w:hAnsi="Calibri"/>
          <w:b/>
          <w:bCs/>
          <w:lang w:val="it-IT"/>
        </w:rPr>
        <w:t>29</w:t>
      </w:r>
      <w:r w:rsidR="00D620F8">
        <w:rPr>
          <w:rFonts w:ascii="Calibri" w:hAnsi="Calibri"/>
          <w:b/>
          <w:bCs/>
          <w:lang w:val="it-IT"/>
        </w:rPr>
        <w:t xml:space="preserve"> giugno</w:t>
      </w:r>
      <w:r w:rsidRPr="009C5E1C">
        <w:rPr>
          <w:rFonts w:ascii="Calibri" w:hAnsi="Calibri"/>
          <w:lang w:val="it-IT"/>
        </w:rPr>
        <w:t xml:space="preserve"> sarà possibile </w:t>
      </w:r>
      <w:r w:rsidRPr="009C5E1C">
        <w:rPr>
          <w:rFonts w:ascii="Calibri" w:hAnsi="Calibri"/>
          <w:b/>
          <w:bCs/>
          <w:lang w:val="it-IT"/>
        </w:rPr>
        <w:t xml:space="preserve">visitare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b/>
          <w:bCs/>
          <w:lang w:val="it-IT"/>
        </w:rPr>
        <w:t xml:space="preserve">e 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per scoprire </w:t>
      </w:r>
      <w:r w:rsidRPr="009C5E1C">
        <w:rPr>
          <w:rFonts w:ascii="Calibri" w:hAnsi="Calibri"/>
          <w:b/>
          <w:bCs/>
          <w:lang w:val="it-IT"/>
        </w:rPr>
        <w:t xml:space="preserve">come vivevano i romani in Valle di Susa nel primo secolo </w:t>
      </w:r>
      <w:r w:rsidR="00E70C25" w:rsidRPr="009C5E1C">
        <w:rPr>
          <w:rFonts w:ascii="Calibri" w:hAnsi="Calibri"/>
          <w:b/>
          <w:bCs/>
          <w:lang w:val="it-IT"/>
        </w:rPr>
        <w:t>d.C.</w:t>
      </w:r>
      <w:r w:rsidR="00E70C25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 xml:space="preserve">Tornando indietro nel tempo sarà possibile entrare nelle stanze delle ville e immergersi nell’atmosfera di due dei </w:t>
      </w:r>
      <w:r w:rsidRPr="009C5E1C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23FCEA1B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38ADC8D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7DFF322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4232FB26" w14:textId="77777777" w:rsidR="00F45E53" w:rsidRPr="009C5E1C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38D9AEA8" w14:textId="74F8C7CA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Almese</w:t>
      </w:r>
      <w:r w:rsidRPr="009C5E1C">
        <w:rPr>
          <w:rFonts w:ascii="Calibri" w:hAnsi="Calibri"/>
          <w:lang w:val="it-IT"/>
        </w:rPr>
        <w:t>, situata in località Grange di Rivera, 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,00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 xml:space="preserve">,00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,00 mentre la seconda è prevista alle 1</w:t>
      </w:r>
      <w:r w:rsidR="00D620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,30.</w:t>
      </w:r>
      <w:r w:rsidRPr="009C5E1C">
        <w:rPr>
          <w:rFonts w:ascii="Calibri" w:hAnsi="Calibri"/>
          <w:lang w:val="it-IT"/>
        </w:rPr>
        <w:t xml:space="preserve"> </w:t>
      </w:r>
    </w:p>
    <w:p w14:paraId="120E324F" w14:textId="77777777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45ACBAEB" w14:textId="4F980CE2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 xml:space="preserve">La </w:t>
      </w:r>
      <w:r>
        <w:rPr>
          <w:rFonts w:ascii="Calibri" w:hAnsi="Calibri"/>
          <w:b/>
          <w:bCs/>
          <w:lang w:val="it-IT"/>
        </w:rPr>
        <w:t>v</w:t>
      </w:r>
      <w:r w:rsidRPr="009C5E1C">
        <w:rPr>
          <w:rFonts w:ascii="Calibri" w:hAnsi="Calibri"/>
          <w:b/>
          <w:bCs/>
          <w:lang w:val="it-IT"/>
        </w:rPr>
        <w:t>illa romana di Caselette</w:t>
      </w:r>
      <w:r w:rsidRPr="009C5E1C">
        <w:rPr>
          <w:rFonts w:ascii="Calibri" w:hAnsi="Calibri"/>
          <w:lang w:val="it-IT"/>
        </w:rPr>
        <w:t xml:space="preserve"> 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,30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 xml:space="preserve">,30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,30, la seconda alle 1</w:t>
      </w:r>
      <w:r w:rsidR="00D620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,30 è l’ultima alle 1</w:t>
      </w:r>
      <w:r w:rsidR="00D620F8">
        <w:rPr>
          <w:rFonts w:ascii="Calibri" w:hAnsi="Calibri"/>
          <w:b/>
          <w:bCs/>
          <w:lang w:val="it-IT"/>
        </w:rPr>
        <w:t>8</w:t>
      </w:r>
      <w:r w:rsidRPr="009C5E1C">
        <w:rPr>
          <w:rFonts w:ascii="Calibri" w:hAnsi="Calibri"/>
          <w:b/>
          <w:bCs/>
          <w:lang w:val="it-IT"/>
        </w:rPr>
        <w:t>,30.</w:t>
      </w:r>
      <w:r w:rsidRPr="009C5E1C">
        <w:rPr>
          <w:rFonts w:ascii="Calibri" w:hAnsi="Calibri"/>
          <w:lang w:val="it-IT"/>
        </w:rPr>
        <w:t xml:space="preserve"> </w:t>
      </w:r>
    </w:p>
    <w:p w14:paraId="0E8BA862" w14:textId="77777777" w:rsidR="00F45E53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1EC7775E" w14:textId="143B01A3" w:rsidR="00F45E53" w:rsidRDefault="00F45E53" w:rsidP="00F45E53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 xml:space="preserve">, </w:t>
      </w:r>
      <w:r w:rsidRPr="00F45E53">
        <w:rPr>
          <w:rFonts w:ascii="Calibri" w:hAnsi="Calibri"/>
          <w:b/>
          <w:bCs/>
          <w:lang w:val="it-IT"/>
        </w:rPr>
        <w:t>con punto di ritrovo presso la villa romana di Caselette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</w:t>
      </w:r>
      <w:r w:rsidR="00D620F8">
        <w:rPr>
          <w:rFonts w:ascii="Calibri" w:hAnsi="Calibri"/>
          <w:lang w:val="it-IT"/>
        </w:rPr>
        <w:t>6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</w:t>
      </w:r>
      <w:r w:rsidR="00D620F8">
        <w:rPr>
          <w:rFonts w:ascii="Calibri" w:hAnsi="Calibri"/>
          <w:lang w:val="it-IT"/>
        </w:rPr>
        <w:t>9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D620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3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 w:rsidR="00D620F8">
        <w:rPr>
          <w:rFonts w:ascii="Calibri" w:hAnsi="Calibri"/>
          <w:b/>
          <w:bCs/>
          <w:lang w:val="it-IT"/>
        </w:rPr>
        <w:t>8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</w:t>
      </w:r>
      <w:r>
        <w:rPr>
          <w:rFonts w:ascii="Calibri" w:hAnsi="Calibri"/>
          <w:b/>
          <w:bCs/>
          <w:lang w:val="it-IT"/>
        </w:rPr>
        <w:t>.</w:t>
      </w:r>
    </w:p>
    <w:p w14:paraId="653B1ABA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277D39A6" w14:textId="53103C30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giornata è promossa dall'associazione Ar.c.A.</w:t>
      </w:r>
      <w:r w:rsidRPr="009C5E1C">
        <w:rPr>
          <w:rFonts w:ascii="Calibri" w:hAnsi="Calibri"/>
          <w:lang w:val="it-IT"/>
        </w:rPr>
        <w:t xml:space="preserve"> (Arte, Archeologia e Cultura ad Almese) con il patrocinio del </w:t>
      </w:r>
      <w:r w:rsidR="00D620F8">
        <w:rPr>
          <w:rFonts w:ascii="Calibri" w:hAnsi="Calibri"/>
          <w:lang w:val="it-IT"/>
        </w:rPr>
        <w:t>C</w:t>
      </w:r>
      <w:r w:rsidRPr="009C5E1C">
        <w:rPr>
          <w:rFonts w:ascii="Calibri" w:hAnsi="Calibri"/>
          <w:lang w:val="it-IT"/>
        </w:rPr>
        <w:t xml:space="preserve">omune di Almese, il patrocinio del </w:t>
      </w:r>
      <w:r w:rsidR="00D620F8">
        <w:rPr>
          <w:rFonts w:ascii="Calibri" w:hAnsi="Calibri"/>
          <w:lang w:val="it-IT"/>
        </w:rPr>
        <w:t>C</w:t>
      </w:r>
      <w:r w:rsidRPr="009C5E1C">
        <w:rPr>
          <w:rFonts w:ascii="Calibri" w:hAnsi="Calibri"/>
          <w:lang w:val="it-IT"/>
        </w:rPr>
        <w:t>omune di Caselette, in collaborazione con Fondazione Magnetto, Finder S.p.A., Univoca, Tesori d’arte e cultura alpina</w:t>
      </w:r>
      <w:r>
        <w:rPr>
          <w:rFonts w:ascii="Calibri" w:hAnsi="Calibri"/>
          <w:lang w:val="it-IT"/>
        </w:rPr>
        <w:t>,</w:t>
      </w:r>
      <w:r w:rsidRPr="009C5E1C">
        <w:rPr>
          <w:rFonts w:ascii="Calibri" w:hAnsi="Calibri"/>
          <w:lang w:val="it-IT"/>
        </w:rPr>
        <w:t xml:space="preserve"> Soprintendenza Archeologica Belle Arti e Paesaggio per la Città Metropolitana di Torino</w:t>
      </w:r>
      <w:r>
        <w:rPr>
          <w:rFonts w:ascii="Calibri" w:hAnsi="Calibri"/>
          <w:lang w:val="it-IT"/>
        </w:rPr>
        <w:t xml:space="preserve"> e la Città Metropolitana di Torino.</w:t>
      </w:r>
    </w:p>
    <w:p w14:paraId="0A195440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08C1BE8C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Per informazioni arca.almese@gmail.com – tel. 342 060 13 65</w:t>
      </w:r>
    </w:p>
    <w:p w14:paraId="0BB7A32E" w14:textId="77777777" w:rsidR="00F45E53" w:rsidRPr="009C5E1C" w:rsidRDefault="00F45E53" w:rsidP="00F45E53">
      <w:pPr>
        <w:pStyle w:val="Standard"/>
        <w:jc w:val="both"/>
        <w:rPr>
          <w:rFonts w:ascii="Calibri" w:hAnsi="Calibri"/>
          <w:lang w:val="it-IT"/>
        </w:rPr>
      </w:pPr>
    </w:p>
    <w:p w14:paraId="72BC7B68" w14:textId="774E0DD5" w:rsidR="00F45E53" w:rsidRDefault="00F45E53" w:rsidP="00F45E53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  <w:r w:rsidRPr="009C5E1C">
        <w:rPr>
          <w:rFonts w:ascii="Calibri" w:hAnsi="Calibri"/>
          <w:b/>
          <w:bCs/>
          <w:i/>
          <w:iCs/>
          <w:sz w:val="21"/>
          <w:szCs w:val="21"/>
          <w:lang w:val="it-IT"/>
        </w:rPr>
        <w:t>L’associazione Ar.c.A</w:t>
      </w:r>
      <w:r>
        <w:rPr>
          <w:rFonts w:ascii="Calibri" w:hAnsi="Calibri"/>
          <w:b/>
          <w:bCs/>
          <w:i/>
          <w:iCs/>
          <w:sz w:val="21"/>
          <w:szCs w:val="21"/>
          <w:lang w:val="it-IT"/>
        </w:rPr>
        <w:t>.</w:t>
      </w:r>
      <w:r w:rsidRPr="009C5E1C">
        <w:rPr>
          <w:rFonts w:ascii="Calibri" w:hAnsi="Calibri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  <w:r>
        <w:rPr>
          <w:rFonts w:ascii="Calibri" w:hAnsi="Calibri"/>
          <w:i/>
          <w:iCs/>
          <w:sz w:val="21"/>
          <w:szCs w:val="21"/>
          <w:lang w:val="it-IT"/>
        </w:rPr>
        <w:t>.</w:t>
      </w:r>
    </w:p>
    <w:p w14:paraId="4B37AD9D" w14:textId="77777777" w:rsidR="00FD53E4" w:rsidRDefault="00FD53E4" w:rsidP="00F45E53">
      <w:pPr>
        <w:pStyle w:val="Standard"/>
        <w:jc w:val="both"/>
        <w:rPr>
          <w:rFonts w:ascii="Calibri" w:hAnsi="Calibri"/>
          <w:b/>
          <w:bCs/>
          <w:sz w:val="21"/>
          <w:szCs w:val="21"/>
          <w:lang w:val="it-IT"/>
        </w:rPr>
      </w:pPr>
    </w:p>
    <w:p w14:paraId="43D7370C" w14:textId="16014EC6" w:rsidR="00F45E53" w:rsidRPr="009C5E1C" w:rsidRDefault="00F45E53" w:rsidP="00F45E53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sz w:val="21"/>
          <w:szCs w:val="21"/>
          <w:lang w:val="it-IT"/>
        </w:rPr>
        <w:t>Ar.c.A</w:t>
      </w:r>
      <w:r>
        <w:rPr>
          <w:rFonts w:ascii="Calibri" w:hAnsi="Calibri"/>
          <w:b/>
          <w:bCs/>
          <w:sz w:val="21"/>
          <w:szCs w:val="21"/>
          <w:lang w:val="it-IT"/>
        </w:rPr>
        <w:t>.</w:t>
      </w:r>
      <w:r w:rsidRPr="009C5E1C">
        <w:rPr>
          <w:rFonts w:ascii="Calibri" w:hAnsi="Calibri"/>
          <w:sz w:val="21"/>
          <w:szCs w:val="21"/>
          <w:lang w:val="it-IT"/>
        </w:rPr>
        <w:t xml:space="preserve"> Piazza della Fiera 1 - 10040 Almese (TO) www.arcalmese.it 342 060 1365 CF 95619770019</w:t>
      </w:r>
    </w:p>
    <w:p w14:paraId="4887D312" w14:textId="7AC89C8E" w:rsidR="008B0470" w:rsidRPr="00F45E53" w:rsidRDefault="008B0470">
      <w:pPr>
        <w:pStyle w:val="Standard"/>
        <w:jc w:val="both"/>
        <w:rPr>
          <w:lang w:val="it-IT"/>
        </w:rPr>
      </w:pPr>
    </w:p>
    <w:sectPr w:rsidR="008B0470" w:rsidRPr="00F45E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22D9" w14:textId="77777777" w:rsidR="00A40370" w:rsidRDefault="00A40370">
      <w:r>
        <w:separator/>
      </w:r>
    </w:p>
  </w:endnote>
  <w:endnote w:type="continuationSeparator" w:id="0">
    <w:p w14:paraId="12BC5322" w14:textId="77777777" w:rsidR="00A40370" w:rsidRDefault="00A4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BD06" w14:textId="77777777" w:rsidR="00A40370" w:rsidRDefault="00A40370">
      <w:r>
        <w:rPr>
          <w:color w:val="000000"/>
        </w:rPr>
        <w:separator/>
      </w:r>
    </w:p>
  </w:footnote>
  <w:footnote w:type="continuationSeparator" w:id="0">
    <w:p w14:paraId="4D6E5FA8" w14:textId="77777777" w:rsidR="00A40370" w:rsidRDefault="00A4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272A3"/>
    <w:rsid w:val="0009230D"/>
    <w:rsid w:val="000A2F21"/>
    <w:rsid w:val="00117ECF"/>
    <w:rsid w:val="004B6641"/>
    <w:rsid w:val="005B3767"/>
    <w:rsid w:val="0064115C"/>
    <w:rsid w:val="008B0470"/>
    <w:rsid w:val="008C5354"/>
    <w:rsid w:val="00A40370"/>
    <w:rsid w:val="00A45E26"/>
    <w:rsid w:val="00D07FAA"/>
    <w:rsid w:val="00D54DDA"/>
    <w:rsid w:val="00D620F8"/>
    <w:rsid w:val="00D731A5"/>
    <w:rsid w:val="00D746A5"/>
    <w:rsid w:val="00E07DF0"/>
    <w:rsid w:val="00E70C25"/>
    <w:rsid w:val="00F21A1E"/>
    <w:rsid w:val="00F33381"/>
    <w:rsid w:val="00F45E53"/>
    <w:rsid w:val="00FB2C53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cp:lastPrinted>2024-05-17T08:46:00Z</cp:lastPrinted>
  <dcterms:created xsi:type="dcterms:W3CDTF">2025-06-20T08:04:00Z</dcterms:created>
  <dcterms:modified xsi:type="dcterms:W3CDTF">2025-06-20T08:04:00Z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